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43" w:rsidRDefault="00512F43" w:rsidP="00337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777F9D" w:rsidRPr="0051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Надежненского сельского поселения Отрадненского района информирует жителей Надежненского с</w:t>
      </w:r>
      <w:r w:rsidR="00577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ельского поселения о том, что в сентябре</w:t>
      </w:r>
      <w:r w:rsidR="00777F9D" w:rsidRPr="0051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 года </w:t>
      </w:r>
      <w:r w:rsidR="00331108" w:rsidRPr="0051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счет средств дорожного фонда</w:t>
      </w:r>
      <w:r w:rsidR="00577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E94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привлечением</w:t>
      </w:r>
      <w:bookmarkStart w:id="0" w:name="_GoBack"/>
      <w:bookmarkEnd w:id="0"/>
      <w:r w:rsidR="00577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субъектов малого предпринимательства)</w:t>
      </w:r>
      <w:r w:rsidR="00331108" w:rsidRPr="0051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77F9D" w:rsidRPr="0051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</w:t>
      </w:r>
      <w:r w:rsidR="00E67399" w:rsidRPr="0051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77F9D" w:rsidRPr="0051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37A0C" w:rsidRPr="00512F43">
        <w:rPr>
          <w:rFonts w:ascii="Times New Roman" w:hAnsi="Times New Roman" w:cs="Times New Roman"/>
          <w:sz w:val="28"/>
          <w:szCs w:val="28"/>
        </w:rPr>
        <w:t>ремонт дорог</w:t>
      </w:r>
      <w:r w:rsidRPr="00512F43">
        <w:rPr>
          <w:rFonts w:ascii="Times New Roman" w:hAnsi="Times New Roman" w:cs="Times New Roman"/>
          <w:sz w:val="28"/>
          <w:szCs w:val="28"/>
        </w:rPr>
        <w:t xml:space="preserve"> местного значения по улицам</w:t>
      </w:r>
      <w:r w:rsidR="00337A0C" w:rsidRPr="00512F43">
        <w:rPr>
          <w:rFonts w:ascii="Times New Roman" w:hAnsi="Times New Roman" w:cs="Times New Roman"/>
          <w:sz w:val="28"/>
          <w:szCs w:val="28"/>
        </w:rPr>
        <w:t>:</w:t>
      </w:r>
      <w:r w:rsidRPr="00512F43">
        <w:rPr>
          <w:rFonts w:ascii="Times New Roman" w:hAnsi="Times New Roman" w:cs="Times New Roman"/>
          <w:sz w:val="28"/>
          <w:szCs w:val="28"/>
        </w:rPr>
        <w:t xml:space="preserve"> </w:t>
      </w:r>
      <w:r w:rsidR="00577D33">
        <w:rPr>
          <w:rFonts w:ascii="Times New Roman" w:hAnsi="Times New Roman" w:cs="Times New Roman"/>
          <w:sz w:val="28"/>
          <w:szCs w:val="28"/>
        </w:rPr>
        <w:t>Новая</w:t>
      </w:r>
      <w:r w:rsidR="00337A0C" w:rsidRPr="00512F43">
        <w:rPr>
          <w:rFonts w:ascii="Times New Roman" w:hAnsi="Times New Roman" w:cs="Times New Roman"/>
          <w:sz w:val="28"/>
          <w:szCs w:val="28"/>
        </w:rPr>
        <w:t xml:space="preserve"> </w:t>
      </w:r>
      <w:r w:rsidR="00331108" w:rsidRPr="00512F43">
        <w:rPr>
          <w:rFonts w:ascii="Times New Roman" w:hAnsi="Times New Roman" w:cs="Times New Roman"/>
          <w:sz w:val="28"/>
          <w:szCs w:val="28"/>
        </w:rPr>
        <w:t>(3</w:t>
      </w:r>
      <w:r w:rsidR="00337A0C" w:rsidRPr="00512F43">
        <w:rPr>
          <w:rFonts w:ascii="Times New Roman" w:hAnsi="Times New Roman" w:cs="Times New Roman"/>
          <w:sz w:val="28"/>
          <w:szCs w:val="28"/>
        </w:rPr>
        <w:t>00</w:t>
      </w:r>
      <w:r w:rsidRPr="00512F43">
        <w:rPr>
          <w:rFonts w:ascii="Times New Roman" w:hAnsi="Times New Roman" w:cs="Times New Roman"/>
          <w:sz w:val="28"/>
          <w:szCs w:val="28"/>
        </w:rPr>
        <w:t xml:space="preserve"> </w:t>
      </w:r>
      <w:r w:rsidR="00337A0C" w:rsidRPr="00512F43">
        <w:rPr>
          <w:rFonts w:ascii="Times New Roman" w:hAnsi="Times New Roman" w:cs="Times New Roman"/>
          <w:sz w:val="28"/>
          <w:szCs w:val="28"/>
        </w:rPr>
        <w:t>м</w:t>
      </w:r>
      <w:r w:rsidR="00331108" w:rsidRPr="00512F43">
        <w:rPr>
          <w:rFonts w:ascii="Times New Roman" w:hAnsi="Times New Roman" w:cs="Times New Roman"/>
          <w:sz w:val="28"/>
          <w:szCs w:val="28"/>
        </w:rPr>
        <w:t>)</w:t>
      </w:r>
      <w:r w:rsidR="00577D33">
        <w:rPr>
          <w:rFonts w:ascii="Times New Roman" w:hAnsi="Times New Roman" w:cs="Times New Roman"/>
          <w:sz w:val="28"/>
          <w:szCs w:val="28"/>
        </w:rPr>
        <w:t xml:space="preserve"> и</w:t>
      </w:r>
      <w:r w:rsidRPr="00512F43">
        <w:rPr>
          <w:rFonts w:ascii="Times New Roman" w:hAnsi="Times New Roman" w:cs="Times New Roman"/>
          <w:sz w:val="28"/>
          <w:szCs w:val="28"/>
        </w:rPr>
        <w:t xml:space="preserve"> Калинина (400 м) в гравийном исполнении. </w:t>
      </w:r>
    </w:p>
    <w:p w:rsidR="00337A0C" w:rsidRDefault="00512F43" w:rsidP="00337A0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16CC">
        <w:rPr>
          <w:rFonts w:ascii="Times New Roman" w:hAnsi="Times New Roman" w:cs="Times New Roman"/>
          <w:sz w:val="28"/>
          <w:szCs w:val="28"/>
        </w:rPr>
        <w:t xml:space="preserve">Общая стоимость работ </w:t>
      </w:r>
      <w:r w:rsidR="00577D33">
        <w:rPr>
          <w:rFonts w:ascii="Times New Roman" w:hAnsi="Times New Roman" w:cs="Times New Roman"/>
          <w:b/>
          <w:bCs/>
          <w:sz w:val="28"/>
          <w:szCs w:val="28"/>
        </w:rPr>
        <w:t xml:space="preserve">255 000 </w:t>
      </w:r>
      <w:r w:rsidR="008016CC" w:rsidRPr="008016CC">
        <w:rPr>
          <w:rFonts w:ascii="Times New Roman" w:hAnsi="Times New Roman" w:cs="Times New Roman"/>
          <w:b/>
          <w:bCs/>
          <w:sz w:val="28"/>
          <w:szCs w:val="28"/>
        </w:rPr>
        <w:t>рублей</w:t>
      </w:r>
      <w:r w:rsidR="008016C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83853" w:rsidRDefault="00383853"/>
    <w:sectPr w:rsidR="0038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A6"/>
    <w:rsid w:val="00331108"/>
    <w:rsid w:val="00337A0C"/>
    <w:rsid w:val="00383853"/>
    <w:rsid w:val="003F29A6"/>
    <w:rsid w:val="004B4335"/>
    <w:rsid w:val="00512F43"/>
    <w:rsid w:val="00577D33"/>
    <w:rsid w:val="00777F9D"/>
    <w:rsid w:val="008016CC"/>
    <w:rsid w:val="00E341BB"/>
    <w:rsid w:val="00E67399"/>
    <w:rsid w:val="00E9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2019-06-24T08:30:00Z</dcterms:created>
  <dcterms:modified xsi:type="dcterms:W3CDTF">2019-09-26T05:35:00Z</dcterms:modified>
</cp:coreProperties>
</file>