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СОВЕТ НАДЕЖНЕНСКОГО СЕЛЬСКОГО ПОСЕЛЕНИЯ 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>ОТРАДНЕНСКОГО РАЙОНА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>ШЕСТЬДЕСЯТ ЧЕТВЕРТАЯ СЕССИЯ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>(IV СОЗЫВ)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>РЕШЕНИЕ</w:t>
      </w:r>
    </w:p>
    <w:p w:rsidR="00B47E77" w:rsidRPr="00EB0498" w:rsidRDefault="00B47E77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B0498" w:rsidRPr="00EB0498" w:rsidRDefault="00EB0498" w:rsidP="00B47E77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от 30 ноября 2022 года           </w:t>
      </w:r>
      <w:r w:rsidRPr="00EB049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ab/>
      </w:r>
      <w:r w:rsidRPr="00EB049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ab/>
      </w:r>
      <w:r w:rsidRPr="00EB0498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№ 190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sz w:val="28"/>
          <w:szCs w:val="28"/>
          <w:lang w:eastAsia="ar-SA"/>
        </w:rPr>
        <w:t>ст. Надежная</w:t>
      </w:r>
    </w:p>
    <w:p w:rsidR="00EB0498" w:rsidRPr="00EB0498" w:rsidRDefault="00EB0498" w:rsidP="00EB0498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установлении земельного налога на территории </w:t>
      </w:r>
    </w:p>
    <w:p w:rsidR="00EB0498" w:rsidRPr="00EB0498" w:rsidRDefault="00EB0498" w:rsidP="00EB04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b/>
          <w:sz w:val="28"/>
          <w:szCs w:val="28"/>
          <w:lang w:eastAsia="ar-SA"/>
        </w:rPr>
        <w:t>Надежненского сельского поселения Отрадненского района</w:t>
      </w:r>
    </w:p>
    <w:p w:rsidR="00EB0498" w:rsidRPr="00EB0498" w:rsidRDefault="00EB0498" w:rsidP="00EB0498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EB0498" w:rsidRPr="00EB0498" w:rsidRDefault="00EB0498" w:rsidP="00EB0498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sz w:val="28"/>
          <w:szCs w:val="28"/>
          <w:lang w:eastAsia="ar-SA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Федерации», Уставом Надежненского сельского поселения Отрадненского района, Совет Надежненского сельского поселения Отрадненского района р е ш и л:</w:t>
      </w:r>
    </w:p>
    <w:p w:rsidR="00EB0498" w:rsidRPr="00EB0498" w:rsidRDefault="00EB0498" w:rsidP="00EB0498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0498">
        <w:rPr>
          <w:rFonts w:ascii="Times New Roman" w:hAnsi="Times New Roman"/>
          <w:sz w:val="28"/>
          <w:szCs w:val="28"/>
          <w:lang w:eastAsia="ar-SA"/>
        </w:rPr>
        <w:t xml:space="preserve">Установить </w:t>
      </w:r>
      <w:r w:rsidRPr="00EB0498">
        <w:rPr>
          <w:rFonts w:ascii="Times New Roman" w:hAnsi="Times New Roman"/>
          <w:b/>
          <w:color w:val="000000"/>
          <w:sz w:val="28"/>
          <w:szCs w:val="28"/>
          <w:lang w:eastAsia="ru-RU"/>
        </w:rPr>
        <w:t>земельный налог</w:t>
      </w:r>
      <w:r w:rsidRPr="00EB0498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r w:rsidRPr="00EB0498">
        <w:rPr>
          <w:rFonts w:ascii="Times New Roman" w:eastAsia="Calibri" w:hAnsi="Times New Roman"/>
          <w:sz w:val="28"/>
          <w:szCs w:val="28"/>
          <w:lang w:eastAsia="ar-SA"/>
        </w:rPr>
        <w:t>Надежненского сельского поселения Отрадненского района</w:t>
      </w:r>
      <w:r w:rsidRPr="00EB0498">
        <w:rPr>
          <w:rFonts w:ascii="Times New Roman" w:hAnsi="Times New Roman"/>
          <w:color w:val="000000"/>
          <w:sz w:val="28"/>
          <w:szCs w:val="28"/>
          <w:lang w:eastAsia="ru-RU"/>
        </w:rPr>
        <w:t>, определив налоговые ставки в следующих размерах:</w:t>
      </w:r>
    </w:p>
    <w:p w:rsidR="00EB0498" w:rsidRPr="00EB0498" w:rsidRDefault="00EB0498" w:rsidP="00EB0498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045"/>
        <w:gridCol w:w="1823"/>
      </w:tblGrid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1862" w:type="dxa"/>
            <w:shd w:val="clear" w:color="auto" w:fill="auto"/>
          </w:tcPr>
          <w:p w:rsidR="00EB0498" w:rsidRPr="00EB0498" w:rsidRDefault="00EB0498" w:rsidP="00EB0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Ставка</w:t>
            </w:r>
          </w:p>
          <w:p w:rsidR="00EB0498" w:rsidRPr="00EB0498" w:rsidRDefault="00EB0498" w:rsidP="00EB04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</w:t>
            </w:r>
          </w:p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налога, %</w:t>
            </w:r>
          </w:p>
        </w:tc>
      </w:tr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0,3</w:t>
            </w:r>
          </w:p>
        </w:tc>
      </w:tr>
      <w:tr w:rsidR="00EB0498" w:rsidRPr="00EB0498" w:rsidTr="006A5443">
        <w:trPr>
          <w:trHeight w:val="736"/>
        </w:trPr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0,</w:t>
            </w:r>
            <w:r w:rsidRPr="00EB0498">
              <w:rPr>
                <w:rFonts w:ascii="Times New Roman" w:hAnsi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EB0498" w:rsidRPr="00EB0498" w:rsidTr="006A5443">
        <w:trPr>
          <w:trHeight w:val="1062"/>
        </w:trPr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ind w:left="12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EB049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0,</w:t>
            </w:r>
            <w:r w:rsidRPr="00EB0498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3</w:t>
            </w:r>
          </w:p>
        </w:tc>
      </w:tr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      </w:r>
          </w:p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0,5</w:t>
            </w:r>
          </w:p>
        </w:tc>
      </w:tr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0,5</w:t>
            </w:r>
          </w:p>
        </w:tc>
      </w:tr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sub_3940115"/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ограниченных в обороте в соответствии с </w:t>
            </w:r>
            <w:r w:rsidRPr="00EB049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законодательством</w:t>
            </w: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Федерации, предоставленных для обеспечения обороны, безопасности и таможенных нужд</w:t>
            </w:r>
          </w:p>
          <w:bookmarkEnd w:id="0"/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0,3</w:t>
            </w:r>
          </w:p>
        </w:tc>
      </w:tr>
      <w:tr w:rsidR="00EB0498" w:rsidRPr="00EB0498" w:rsidTr="006A5443">
        <w:tc>
          <w:tcPr>
            <w:tcW w:w="594" w:type="dxa"/>
            <w:shd w:val="clear" w:color="auto" w:fill="auto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656" w:type="dxa"/>
            <w:shd w:val="clear" w:color="auto" w:fill="auto"/>
          </w:tcPr>
          <w:p w:rsidR="00EB0498" w:rsidRPr="00EB0498" w:rsidRDefault="00EB0498" w:rsidP="00EB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прочих земельных участков.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0498" w:rsidRPr="00EB0498" w:rsidRDefault="00EB0498" w:rsidP="00EB049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B0498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EB0498" w:rsidRPr="00EB0498" w:rsidRDefault="00EB0498" w:rsidP="00EB0498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3972"/>
      <w:r w:rsidRPr="00EB0498">
        <w:rPr>
          <w:rFonts w:ascii="Times New Roman" w:hAnsi="Times New Roman"/>
          <w:sz w:val="28"/>
          <w:szCs w:val="28"/>
          <w:lang w:eastAsia="ru-RU"/>
        </w:rPr>
        <w:t>2. От уплаты земельного налога освободить:</w:t>
      </w:r>
    </w:p>
    <w:bookmarkEnd w:id="1"/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sz w:val="28"/>
          <w:szCs w:val="28"/>
          <w:lang w:eastAsia="ru-RU"/>
        </w:rPr>
        <w:t>2.1 органы местного самоуправления Надежненского</w:t>
      </w:r>
      <w:r w:rsidRPr="00EB0498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Отрадненского района, органы местного самоуправления муниципального образования </w:t>
      </w:r>
      <w:proofErr w:type="spellStart"/>
      <w:r w:rsidRPr="00EB0498">
        <w:rPr>
          <w:rFonts w:ascii="Times New Roman" w:hAnsi="Times New Roman"/>
          <w:bCs/>
          <w:sz w:val="28"/>
          <w:szCs w:val="28"/>
          <w:lang w:eastAsia="ru-RU"/>
        </w:rPr>
        <w:t>Отрадненский</w:t>
      </w:r>
      <w:proofErr w:type="spellEnd"/>
      <w:r w:rsidRPr="00EB0498">
        <w:rPr>
          <w:rFonts w:ascii="Times New Roman" w:hAnsi="Times New Roman"/>
          <w:bCs/>
          <w:sz w:val="28"/>
          <w:szCs w:val="28"/>
          <w:lang w:eastAsia="ru-RU"/>
        </w:rPr>
        <w:t xml:space="preserve"> район и их структурные подразделения, муниципальные учреждения, финансируемые за счет бюджета Надежненского сельского поселения Отрадненского района – в отношении земельных участков, правообладателем которых они являются.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2.2</w:t>
      </w: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0498">
        <w:rPr>
          <w:rFonts w:ascii="Times New Roman" w:hAnsi="Times New Roman"/>
          <w:bCs/>
          <w:sz w:val="28"/>
          <w:szCs w:val="28"/>
          <w:lang w:eastAsia="ru-RU"/>
        </w:rPr>
        <w:t>граждан, призванных на военную службу по мобилизации, и членов их семей на период 2022-2023 годов. К членам семей граждан, призванных на военную службу по мобилизации, на которых распространяется указанная льгота, относятся: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супруга (супруг);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несовершеннолетние дети;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дети старше 18 лет, ставшие инвалидами до достижения ими 18 лет;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дети в возрасте до 23 лет, обучающиеся в образовательных учреждениях по очной форме обучения;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родители, проживающие совместно с ними;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B0498">
        <w:rPr>
          <w:rFonts w:ascii="Times New Roman" w:hAnsi="Times New Roman"/>
          <w:bCs/>
          <w:sz w:val="28"/>
          <w:szCs w:val="28"/>
          <w:lang w:eastAsia="ru-RU"/>
        </w:rPr>
        <w:t>- лица, находящиеся на их иждивении.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</w:pP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>3. Признать утратившими силу: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</w:pP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lastRenderedPageBreak/>
        <w:t>1) решение Совета Надежненского сельского поселения Отрадненского района от 14</w:t>
      </w:r>
      <w:r w:rsidRPr="00EB0498">
        <w:rPr>
          <w:rFonts w:ascii="Times New Roman" w:eastAsia="SimSun" w:hAnsi="Times New Roman"/>
          <w:bCs/>
          <w:sz w:val="28"/>
          <w:szCs w:val="28"/>
          <w:shd w:val="clear" w:color="auto" w:fill="FFFFFF"/>
          <w:lang w:eastAsia="ar-SA"/>
        </w:rPr>
        <w:t xml:space="preserve"> ноября 2019 года № 19 «Об установлении земельного налога на территории Надежненского сельского поселения Отрадненского района»</w:t>
      </w: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>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</w:pP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>2) решение Совета Надежненского сельского поселения Отрадненского района от 27</w:t>
      </w:r>
      <w:r w:rsidRPr="00EB0498">
        <w:rPr>
          <w:rFonts w:ascii="Times New Roman" w:eastAsia="SimSun" w:hAnsi="Times New Roman"/>
          <w:bCs/>
          <w:sz w:val="28"/>
          <w:szCs w:val="28"/>
          <w:shd w:val="clear" w:color="auto" w:fill="FFFFFF"/>
          <w:lang w:eastAsia="ar-SA"/>
        </w:rPr>
        <w:t xml:space="preserve"> ноября 2020 года № 85 «О внесении изменений в решение Совета Надежненского сельского поселения от 14.11.2019 года № 19 «Об установлении земельного налога на территории Надежненского сельского поселения Отрадненского района»</w:t>
      </w: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>;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</w:pP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 xml:space="preserve">3) решение Совета Надежненского сельского поселения Отрадненского района </w:t>
      </w:r>
      <w:r w:rsidRPr="00EB0498">
        <w:rPr>
          <w:rFonts w:ascii="Times New Roman" w:hAnsi="Times New Roman"/>
          <w:sz w:val="28"/>
          <w:szCs w:val="28"/>
          <w:lang w:eastAsia="ru-RU"/>
        </w:rPr>
        <w:t>от 12 июля 2021 года № 121</w:t>
      </w:r>
      <w:r w:rsidRPr="00EB0498">
        <w:rPr>
          <w:rFonts w:ascii="Times New Roman" w:eastAsia="SimSun" w:hAnsi="Times New Roman"/>
          <w:bCs/>
          <w:sz w:val="28"/>
          <w:szCs w:val="28"/>
          <w:shd w:val="clear" w:color="auto" w:fill="FFFFFF"/>
          <w:lang w:eastAsia="ar-SA"/>
        </w:rPr>
        <w:t xml:space="preserve"> «О внесении изменений в Решение Совета Надежненского сельского поселения от 14 ноября 2021 года № 19 «Об установлении земельного налога на территории Надежненского сельского поселения Отрадненского района»</w:t>
      </w: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>.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SimSun" w:hAnsi="Times New Roman"/>
          <w:sz w:val="28"/>
          <w:szCs w:val="28"/>
          <w:shd w:val="clear" w:color="auto" w:fill="FFFFFF"/>
          <w:lang w:eastAsia="ar-SA"/>
        </w:rPr>
        <w:t xml:space="preserve">4. </w:t>
      </w:r>
      <w:r w:rsidRPr="00EB0498">
        <w:rPr>
          <w:rFonts w:ascii="Times New Roman" w:eastAsia="Calibri" w:hAnsi="Times New Roman"/>
          <w:sz w:val="28"/>
          <w:szCs w:val="28"/>
          <w:lang w:eastAsia="ar-SA"/>
        </w:rPr>
        <w:t>Комиссии по вопросам бюджета, экономики, инвестициям и контролю (</w:t>
      </w:r>
      <w:proofErr w:type="spellStart"/>
      <w:r w:rsidRPr="00EB0498">
        <w:rPr>
          <w:rFonts w:ascii="Times New Roman" w:eastAsia="Calibri" w:hAnsi="Times New Roman"/>
          <w:sz w:val="28"/>
          <w:szCs w:val="28"/>
          <w:lang w:eastAsia="ar-SA"/>
        </w:rPr>
        <w:t>Кливекина</w:t>
      </w:r>
      <w:proofErr w:type="spellEnd"/>
      <w:r w:rsidRPr="00EB0498">
        <w:rPr>
          <w:rFonts w:ascii="Times New Roman" w:eastAsia="Calibri" w:hAnsi="Times New Roman"/>
          <w:sz w:val="28"/>
          <w:szCs w:val="28"/>
          <w:lang w:eastAsia="ar-SA"/>
        </w:rPr>
        <w:t>) обеспечить опубликование настоящего решения в установленном порядке и осуществлять контроль за его выполнением.</w:t>
      </w:r>
    </w:p>
    <w:p w:rsidR="00EB0498" w:rsidRPr="00EB0498" w:rsidRDefault="00EB0498" w:rsidP="00EB0498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sz w:val="28"/>
          <w:szCs w:val="28"/>
          <w:lang w:eastAsia="ar-SA"/>
        </w:rPr>
        <w:t>5. Настоящее решение вступает в силу не ранее, чем по истечении одного месяца со дня его официального опубликования и не ранее 1 января 2023 года</w:t>
      </w:r>
      <w:r w:rsidRPr="00EB0498">
        <w:rPr>
          <w:rFonts w:ascii="Times New Roman" w:eastAsia="Calibri" w:hAnsi="Times New Roman"/>
          <w:i/>
          <w:sz w:val="28"/>
          <w:szCs w:val="28"/>
          <w:lang w:eastAsia="ar-SA"/>
        </w:rPr>
        <w:t>.</w:t>
      </w:r>
    </w:p>
    <w:p w:rsidR="00EB0498" w:rsidRPr="00EB0498" w:rsidRDefault="00EB0498" w:rsidP="00EB049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2" w:name="_GoBack"/>
      <w:bookmarkEnd w:id="2"/>
    </w:p>
    <w:p w:rsidR="00EB0498" w:rsidRPr="00EB0498" w:rsidRDefault="00EB0498" w:rsidP="00EB049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EB0498" w:rsidRDefault="00EB0498" w:rsidP="00EB0498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EB0498">
        <w:rPr>
          <w:rFonts w:ascii="Times New Roman" w:eastAsia="Calibri" w:hAnsi="Times New Roman"/>
          <w:sz w:val="28"/>
          <w:szCs w:val="28"/>
          <w:lang w:eastAsia="ar-SA"/>
        </w:rPr>
        <w:t>Глава Надежненского сельского</w:t>
      </w:r>
    </w:p>
    <w:p w:rsidR="00EB0498" w:rsidRPr="00EB0498" w:rsidRDefault="00EB0498" w:rsidP="00EB0498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Pr="00EB0498">
        <w:rPr>
          <w:rFonts w:ascii="Times New Roman" w:eastAsia="Calibri" w:hAnsi="Times New Roman"/>
          <w:sz w:val="28"/>
          <w:szCs w:val="28"/>
          <w:lang w:eastAsia="ar-SA"/>
        </w:rPr>
        <w:t>оселения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EB0498">
        <w:rPr>
          <w:rFonts w:ascii="Times New Roman" w:eastAsia="Calibri" w:hAnsi="Times New Roman"/>
          <w:sz w:val="28"/>
          <w:szCs w:val="28"/>
          <w:lang w:eastAsia="ar-SA"/>
        </w:rPr>
        <w:t xml:space="preserve">Отрадненского района          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</w:t>
      </w:r>
      <w:r w:rsidRPr="00EB0498">
        <w:rPr>
          <w:rFonts w:ascii="Times New Roman" w:eastAsia="Calibri" w:hAnsi="Times New Roman"/>
          <w:sz w:val="28"/>
          <w:szCs w:val="28"/>
          <w:lang w:eastAsia="ar-SA"/>
        </w:rPr>
        <w:t xml:space="preserve">А.И. Воробьёв               </w:t>
      </w:r>
    </w:p>
    <w:p w:rsidR="00EB0498" w:rsidRDefault="00EB0498" w:rsidP="00EB0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498" w:rsidRPr="00EB0498" w:rsidRDefault="00EB0498" w:rsidP="00EB0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0498" w:rsidRPr="00EB0498" w:rsidSect="00FF02B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4"/>
    <w:rsid w:val="001C5354"/>
    <w:rsid w:val="00263255"/>
    <w:rsid w:val="002A07E1"/>
    <w:rsid w:val="0033172C"/>
    <w:rsid w:val="003F2CE7"/>
    <w:rsid w:val="00402A44"/>
    <w:rsid w:val="004B401D"/>
    <w:rsid w:val="005C6997"/>
    <w:rsid w:val="00625858"/>
    <w:rsid w:val="00696C2A"/>
    <w:rsid w:val="006D434E"/>
    <w:rsid w:val="0094712B"/>
    <w:rsid w:val="00957897"/>
    <w:rsid w:val="00A25187"/>
    <w:rsid w:val="00B47E77"/>
    <w:rsid w:val="00B54CD7"/>
    <w:rsid w:val="00BE6E20"/>
    <w:rsid w:val="00C15E90"/>
    <w:rsid w:val="00C521C9"/>
    <w:rsid w:val="00CB317A"/>
    <w:rsid w:val="00D44160"/>
    <w:rsid w:val="00DB1FDC"/>
    <w:rsid w:val="00E11BBA"/>
    <w:rsid w:val="00E84F39"/>
    <w:rsid w:val="00EB0498"/>
    <w:rsid w:val="00EE4FB0"/>
    <w:rsid w:val="00EE63B4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626A-7386-47EC-8A0E-82F93CBD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Герман Андреевич</dc:creator>
  <cp:keywords/>
  <dc:description/>
  <cp:lastModifiedBy>PC</cp:lastModifiedBy>
  <cp:revision>19</cp:revision>
  <cp:lastPrinted>2022-12-02T12:10:00Z</cp:lastPrinted>
  <dcterms:created xsi:type="dcterms:W3CDTF">2021-03-18T14:00:00Z</dcterms:created>
  <dcterms:modified xsi:type="dcterms:W3CDTF">2022-12-02T12:12:00Z</dcterms:modified>
</cp:coreProperties>
</file>