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НАДЕЖНЕНСКОГО СЕЛЬСКОГО ПОСЕЛЕНИЯ</w:t>
      </w: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BDD" w:rsidRPr="00E41BDD" w:rsidRDefault="00497122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ШЕСТИДЕСЯТАЯ </w:t>
      </w:r>
      <w:r w:rsidR="00E41BDD"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</w:t>
      </w: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41BDD" w:rsidRPr="00E41BDD" w:rsidRDefault="00E41BDD" w:rsidP="00E41B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1BDD" w:rsidRPr="00E41BDD" w:rsidRDefault="00497122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</w:t>
      </w:r>
      <w:r w:rsidR="00E41BDD" w:rsidRPr="00E41BDD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41BDD" w:rsidRPr="00E41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года </w:t>
      </w:r>
      <w:r w:rsidR="00E41BDD" w:rsidRPr="00E41B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41BDD" w:rsidRPr="00E41B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41BDD" w:rsidRPr="00E41B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72</w:t>
      </w:r>
      <w:r w:rsidR="00E41BDD" w:rsidRPr="00E41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1BDD" w:rsidRPr="00E41BDD" w:rsidRDefault="00E41BDD" w:rsidP="00E4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Надежная</w:t>
      </w:r>
    </w:p>
    <w:p w:rsidR="003807A3" w:rsidRDefault="003807A3" w:rsidP="003807A3"/>
    <w:p w:rsidR="00497122" w:rsidRPr="00B045C8" w:rsidRDefault="003807A3" w:rsidP="0049712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 утверждении Положения о содержании мест захоронений</w:t>
      </w:r>
      <w:r w:rsid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 организации ритуальных услуг на территории</w:t>
      </w:r>
      <w:r w:rsid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Надежненского</w:t>
      </w: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сельского поселения</w:t>
      </w:r>
      <w:r w:rsid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Отрадненского района</w:t>
      </w:r>
    </w:p>
    <w:p w:rsidR="00497122" w:rsidRDefault="00B045C8" w:rsidP="004971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п.22. ст.14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октября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п.2. ст. 25 Федерального закона от 12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января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8-ФЗ «О погребении и похоронном деле»,</w:t>
      </w:r>
      <w:r w:rsidR="00AB1AAA" w:rsidRPr="00A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AAA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A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от </w:t>
      </w:r>
      <w:r w:rsidR="00AB1AAA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AAA" w:rsidRPr="0083448A">
        <w:rPr>
          <w:rFonts w:ascii="Times New Roman" w:hAnsi="Times New Roman" w:cs="Times New Roman"/>
          <w:color w:val="333333"/>
          <w:sz w:val="28"/>
          <w:szCs w:val="28"/>
        </w:rPr>
        <w:t>04 февраля 2004  года №  666-КЗ «О погребении и похоронном деле в Краснодарском крае»</w:t>
      </w:r>
      <w:r w:rsidR="00AB1A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п.1</w:t>
      </w:r>
      <w:r w:rsidR="0049712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.ст.</w:t>
      </w:r>
      <w:r w:rsidR="0049712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Устава </w:t>
      </w:r>
      <w:r w:rsidR="0049712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Надежненского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  <w:r w:rsidR="0049712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Отрадненского района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97122" w:rsidRPr="00497122">
        <w:rPr>
          <w:rFonts w:ascii="Times New Roman" w:eastAsia="Calibri" w:hAnsi="Times New Roman" w:cs="Times New Roman"/>
          <w:sz w:val="28"/>
        </w:rPr>
        <w:t>Совет Надежненского  сельского поселения Отрадненского района РЕШИЛ:</w:t>
      </w:r>
    </w:p>
    <w:p w:rsidR="00497122" w:rsidRDefault="00497122" w:rsidP="004971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Положение о содержании мест захоронений и организации ритуальных услуг на территории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Надежненского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Отрадненского района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согласно приложению к настоящему решению.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</w:t>
      </w:r>
    </w:p>
    <w:p w:rsidR="00497122" w:rsidRDefault="00497122" w:rsidP="004971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2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Обнародовать настоящее решение на информационных стендах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Надежненского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Отрадненского района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3807A3" w:rsidRPr="00B045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9712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3807A3" w:rsidRPr="007F7076" w:rsidRDefault="00497122" w:rsidP="004971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707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3</w:t>
      </w:r>
      <w:r w:rsidR="003807A3" w:rsidRPr="007F70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Контроль</w:t>
      </w:r>
      <w:r w:rsidRPr="007F70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за выполнением настоящего </w:t>
      </w:r>
      <w:r w:rsidR="003807A3" w:rsidRPr="007F70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решения возложить н</w:t>
      </w:r>
      <w:r w:rsidRPr="007F70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комиссию </w:t>
      </w:r>
      <w:r w:rsidR="007F7076" w:rsidRPr="007F7076">
        <w:rPr>
          <w:rFonts w:ascii="Times New Roman" w:hAnsi="Times New Roman" w:cs="Times New Roman"/>
          <w:sz w:val="28"/>
          <w:szCs w:val="28"/>
        </w:rPr>
        <w:t xml:space="preserve">комиссии по агропромышленным вопросам, землепользованию, охране окружающей среды, строительству, связи, жилищно-коммунальным вопросам (Придиус). </w:t>
      </w:r>
    </w:p>
    <w:p w:rsidR="007F7076" w:rsidRDefault="007F7076" w:rsidP="007F7076">
      <w:pPr>
        <w:pStyle w:val="a5"/>
        <w:jc w:val="both"/>
        <w:rPr>
          <w:rFonts w:ascii="Times New Roman" w:hAnsi="Times New Roman"/>
          <w:sz w:val="28"/>
        </w:rPr>
      </w:pPr>
    </w:p>
    <w:p w:rsidR="007F7076" w:rsidRDefault="007F7076" w:rsidP="007F707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Надежненского сельского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</w:p>
    <w:p w:rsidR="007F7076" w:rsidRDefault="007F7076" w:rsidP="007F7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  <w:r w:rsidRPr="007C5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А.И.Воробьев </w:t>
      </w:r>
    </w:p>
    <w:p w:rsidR="007F7076" w:rsidRDefault="007F7076" w:rsidP="00B045C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1AAA" w:rsidRDefault="00AB1AAA" w:rsidP="00B045C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7076" w:rsidRDefault="007F7076" w:rsidP="00B045C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7076" w:rsidRPr="007F7076" w:rsidRDefault="007F7076" w:rsidP="007F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</w:t>
      </w:r>
    </w:p>
    <w:p w:rsidR="007F7076" w:rsidRPr="007F7076" w:rsidRDefault="007F7076" w:rsidP="007F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76" w:rsidRPr="007F7076" w:rsidRDefault="007F7076" w:rsidP="007F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7F7076" w:rsidRDefault="007F7076" w:rsidP="007F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7F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Надежненского </w:t>
      </w:r>
    </w:p>
    <w:p w:rsidR="007F7076" w:rsidRDefault="007F7076" w:rsidP="007F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Pr="007F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7F7076" w:rsidRDefault="007F7076" w:rsidP="007F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</w:t>
      </w:r>
      <w:r w:rsidRPr="007F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 района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076" w:rsidRPr="007F7076" w:rsidRDefault="007F7076" w:rsidP="007F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AA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08.08.2018 </w:t>
      </w:r>
      <w:bookmarkStart w:id="0" w:name="_GoBack"/>
      <w:bookmarkEnd w:id="0"/>
      <w:r w:rsidR="00AA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5024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7F7076" w:rsidRDefault="007F7076" w:rsidP="007F707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3807A3" w:rsidRPr="007F7076" w:rsidRDefault="003807A3" w:rsidP="007F707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Положение о содержании мест захоронений и организации ритуальных услуг на территории </w:t>
      </w:r>
      <w:r w:rsidR="007F70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Надежненского</w:t>
      </w: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сельского поселения</w:t>
      </w:r>
      <w:r w:rsidR="007F707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Отрадненского района </w:t>
      </w:r>
    </w:p>
    <w:p w:rsidR="007F7076" w:rsidRDefault="007F7076" w:rsidP="00B045C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3807A3" w:rsidRPr="00B045C8" w:rsidRDefault="003807A3" w:rsidP="007F707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45C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83448A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 </w:t>
      </w:r>
      <w:hyperlink r:id="rId5" w:history="1">
        <w:r w:rsidR="003807A3" w:rsidRPr="007F70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6" w:history="1">
        <w:r w:rsidR="003807A3" w:rsidRPr="007F70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12.01.1996 № 8-ФЗ «О погребении и похоронном деле», </w:t>
      </w:r>
      <w:r w:rsidR="00A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807A3" w:rsidRPr="007F70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</w:t>
        </w:r>
      </w:hyperlink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Президента Российской Федерации от 29.06.1996 № 1001 «О гарантиях прав граждан на предоставление услуг по погребению умерших», Законом </w:t>
      </w:r>
      <w:r w:rsid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8A" w:rsidRPr="0083448A">
        <w:rPr>
          <w:rFonts w:ascii="Times New Roman" w:hAnsi="Times New Roman" w:cs="Times New Roman"/>
          <w:color w:val="333333"/>
          <w:sz w:val="28"/>
          <w:szCs w:val="28"/>
        </w:rPr>
        <w:t>04 февраля 2004  года №  666-КЗ «О погребении и похоронном деле в Краснодарском крае»,</w:t>
      </w:r>
      <w:r w:rsidR="003807A3" w:rsidRP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3807A3" w:rsidRPr="00834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A3" w:rsidRP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="003807A3" w:rsidRP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="003807A3" w:rsidRP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Главного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назначения»», иными нормативными правовыми актами в сфере погребения и похоронного дела.</w:t>
      </w:r>
    </w:p>
    <w:p w:rsidR="0083448A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в сфере погребения и похоронного дела в 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Надежненском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3448A" w:rsidRDefault="0083448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арантии погребения умершего с учетом его волеизъявления, выраженного лицом при жизни, пожелания родственников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48A" w:rsidRDefault="0083448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санитарных, экологических и иных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выбору места погребения;</w:t>
      </w:r>
    </w:p>
    <w:p w:rsidR="0083448A" w:rsidRDefault="0083448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по погребению для населения;</w:t>
      </w:r>
    </w:p>
    <w:p w:rsidR="0083448A" w:rsidRDefault="0083448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 доступ лиц, оказывающих услуги по погребени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на рынок услуг по погребению;</w:t>
      </w:r>
    </w:p>
    <w:p w:rsidR="003807A3" w:rsidRPr="007F7076" w:rsidRDefault="0083448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онятия, используемые в Положении, применяются в значении, определенном законодательством Российской Федерации.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Полномочия органов местного самоуправления 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3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ритуальных услуг и содержания мест захоронения (далее - кладбищ):</w:t>
      </w:r>
    </w:p>
    <w:p w:rsidR="00C9252A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 установление объема финансирования, необходимого для содержания кладбищ;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установление размера бесплатно предоставляемого участка земли для погребения;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утверждение правил содержания мест погребения;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определение порядка деятельности кладбищ;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определение порядка деятельности специализированных служб по вопросам похоронного дела.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создание муниципального кладбища;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определение стоимости услуг, предоставляемых согласно гарантированному перечню услуг по погребению.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организация ритуальных услуг и содержание мест захоронения;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1.2.9. установление требований к качеству услуг по погребению;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1.2.10. предоставление земельного участка для размещения мест погребения;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1.2.11.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1.2.12. организация размещения заказов на право заключения договоров по содержанию мест захоронения;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1.2.13. обеспечение контроля за соблюдением условий договоров по содержанию мест захоронения;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1.2.14. иные полномочия, отнесенные действующим законодательством к компетенции органов местного самоуправления.</w:t>
      </w:r>
    </w:p>
    <w:p w:rsidR="003807A3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общественного контроля над деятельностью в сфере похоронного дела при администрации поселения создан попечительский (наблюдательный) Совет по вопросам похоронного дела. Порядок формирования и полномочия попечительского (наблюдательного) советов по вопросам похоронного дела определяются администрацией поселения.</w:t>
      </w:r>
    </w:p>
    <w:p w:rsidR="00C9252A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A3" w:rsidRPr="007F7076" w:rsidRDefault="003807A3" w:rsidP="00C9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деятельности кладбищ и правила содержания мест погребения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Погребение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Место погребения определяется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захоронении в общем массиве действующих кладбищ должна соблюдаться рядность могил.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Бесплатно предоставляемые места погребений определяются в размере не более 5 кв.м на каждое захоронение.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Ширина разрывов между местами захоронения не должна быть менее 0,5 метра.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Участки для погребения устанавливаются следующих размеров: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444"/>
        <w:gridCol w:w="1775"/>
        <w:gridCol w:w="1730"/>
        <w:gridCol w:w="1429"/>
      </w:tblGrid>
      <w:tr w:rsidR="007F7076" w:rsidRPr="007F7076" w:rsidTr="003807A3">
        <w:trPr>
          <w:trHeight w:val="630"/>
        </w:trPr>
        <w:tc>
          <w:tcPr>
            <w:tcW w:w="376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погребений в одном уровне и на одном месте</w:t>
            </w:r>
          </w:p>
        </w:tc>
        <w:tc>
          <w:tcPr>
            <w:tcW w:w="321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земельного участка</w:t>
            </w:r>
          </w:p>
        </w:tc>
        <w:tc>
          <w:tcPr>
            <w:tcW w:w="315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в метрах</w:t>
            </w:r>
          </w:p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могилы</w:t>
            </w:r>
          </w:p>
        </w:tc>
      </w:tr>
      <w:tr w:rsidR="007F7076" w:rsidRPr="007F7076" w:rsidTr="003807A3">
        <w:tc>
          <w:tcPr>
            <w:tcW w:w="376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7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7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4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</w:tr>
      <w:tr w:rsidR="007F7076" w:rsidRPr="007F7076" w:rsidTr="003807A3">
        <w:tc>
          <w:tcPr>
            <w:tcW w:w="376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144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F7076" w:rsidRPr="007F7076" w:rsidTr="003807A3">
        <w:tc>
          <w:tcPr>
            <w:tcW w:w="376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</w:t>
            </w:r>
          </w:p>
        </w:tc>
        <w:tc>
          <w:tcPr>
            <w:tcW w:w="144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F7076" w:rsidRPr="007F7076" w:rsidTr="003807A3">
        <w:tc>
          <w:tcPr>
            <w:tcW w:w="376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</w:t>
            </w:r>
          </w:p>
        </w:tc>
        <w:tc>
          <w:tcPr>
            <w:tcW w:w="144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F7076" w:rsidRPr="007F7076" w:rsidTr="003807A3">
        <w:tc>
          <w:tcPr>
            <w:tcW w:w="376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Воинские</w:t>
            </w:r>
          </w:p>
        </w:tc>
        <w:tc>
          <w:tcPr>
            <w:tcW w:w="144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807A3" w:rsidRPr="007F7076" w:rsidRDefault="003807A3" w:rsidP="00C9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захоронения </w:t>
      </w:r>
      <w:r w:rsidR="00C92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территории кладбища посетители должны соблюдать общественный порядок и тишину.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2.7.На территории кладбища запрещается: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движение транспорта, не связанного с оказанием ритуальных услуг;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причинять вред надмогильным сооружениям, оборудованию, сооружениям и зданиям, зеленым насаждениям, расположенным на кладбище;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выгуливать собак, пасти домашних животных, ловить птиц;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разводить костры, добывать песок, глину и грунт, срезать дерн, сорить, складировать мусор, опавшие листья и ветки в неотведенных для этого местах;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оставлять строительные материалы и мусор после обустройства могил и надмогильных сооружений.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Надмогильные сооружения (надгробия) устанавливаются в пределах отведенного земельного участка, по высоте не должны превышать следующих максимальных размеров: памятники 2 метра, ограды 0,8м. Проход между оградами должен быть по длинной стороне от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захоронение без установки опознавательного знака.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Перезахоронение останков умерших не рекомендуется производить ранее одного года с момента погребения в песчаных грунтах и не ранее трех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сырых грунтах.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Разрешение на извлечение останков из могилы и перевоз их на другое место оформляется администрацией поселения.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3807A3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C9252A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A3" w:rsidRDefault="003807A3" w:rsidP="00C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и права администрации сельского поселения</w:t>
      </w:r>
    </w:p>
    <w:p w:rsidR="00C9252A" w:rsidRPr="007F7076" w:rsidRDefault="00C9252A" w:rsidP="00C9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A3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="003807A3"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компетенции: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и ведёт реестр кладбищ, расположенных на территории муниципального образования;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3807A3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контроль, за использованием кладбищ, находящихся в собственности сель</w:t>
      </w:r>
      <w:r w:rsidR="00C9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поселения.</w:t>
      </w:r>
    </w:p>
    <w:p w:rsidR="00C9252A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A3" w:rsidRDefault="003807A3" w:rsidP="00C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настоящих Правил и контроль за их исполнением</w:t>
      </w:r>
    </w:p>
    <w:p w:rsidR="00C9252A" w:rsidRPr="007F7076" w:rsidRDefault="00C9252A" w:rsidP="00C9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нарушения настоящих Правил, граждане привлекаются к административной ответственности.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неблагоприятного воздействия места погребения на окружающую природную среду и здоровье человека.</w:t>
      </w:r>
    </w:p>
    <w:p w:rsidR="003807A3" w:rsidRPr="007F7076" w:rsidRDefault="003807A3" w:rsidP="00C9252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Содержание мест захоронения (погребения) на территории </w:t>
      </w:r>
      <w:r w:rsid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</w:t>
      </w:r>
      <w:r w:rsidR="00C5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C5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5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Отрадненского района </w:t>
      </w: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муниципального образования сельского поселения и финансируется за счет средств, предусмотренных в бюджете муниципального образования сельского поселения.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07A3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Надежненского сельского</w:t>
      </w:r>
    </w:p>
    <w:p w:rsidR="00C9252A" w:rsidRPr="007F7076" w:rsidRDefault="00C9252A" w:rsidP="00C9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А.И.Воробьев</w:t>
      </w:r>
    </w:p>
    <w:p w:rsidR="003807A3" w:rsidRPr="007F7076" w:rsidRDefault="003807A3" w:rsidP="00C9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7A3" w:rsidRPr="007F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3"/>
    <w:rsid w:val="003807A3"/>
    <w:rsid w:val="00497122"/>
    <w:rsid w:val="00797DDD"/>
    <w:rsid w:val="007F7076"/>
    <w:rsid w:val="0083448A"/>
    <w:rsid w:val="00AA5024"/>
    <w:rsid w:val="00AB1AAA"/>
    <w:rsid w:val="00B045C8"/>
    <w:rsid w:val="00C51C29"/>
    <w:rsid w:val="00C9252A"/>
    <w:rsid w:val="00E41BDD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A3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F70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F70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F70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A3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F70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F70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F70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49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6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4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03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1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1090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29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870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2018-08-27T10:08:00Z</cp:lastPrinted>
  <dcterms:created xsi:type="dcterms:W3CDTF">2018-08-16T07:13:00Z</dcterms:created>
  <dcterms:modified xsi:type="dcterms:W3CDTF">2018-08-27T10:08:00Z</dcterms:modified>
</cp:coreProperties>
</file>