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AC" w:rsidRDefault="002913AC" w:rsidP="002913AC">
      <w:pPr>
        <w:pStyle w:val="Style1"/>
        <w:widowControl/>
        <w:spacing w:before="62" w:line="322" w:lineRule="exact"/>
        <w:ind w:right="28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2913AC" w:rsidRPr="00900101" w:rsidRDefault="002913AC" w:rsidP="002913AC">
      <w:pPr>
        <w:pStyle w:val="Style1"/>
        <w:widowControl/>
        <w:spacing w:before="62" w:line="322" w:lineRule="exact"/>
        <w:ind w:right="28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900101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Совет Надежненского сельского поселения </w:t>
      </w:r>
    </w:p>
    <w:p w:rsidR="002913AC" w:rsidRPr="00900101" w:rsidRDefault="002913AC" w:rsidP="002913AC">
      <w:pPr>
        <w:pStyle w:val="Style1"/>
        <w:widowControl/>
        <w:spacing w:before="62" w:line="322" w:lineRule="exact"/>
        <w:ind w:right="28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900101">
        <w:rPr>
          <w:rStyle w:val="FontStyle11"/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2913AC" w:rsidRPr="00900101" w:rsidRDefault="002913AC" w:rsidP="002913AC">
      <w:pPr>
        <w:pStyle w:val="Style5"/>
        <w:widowControl/>
        <w:spacing w:line="240" w:lineRule="exact"/>
        <w:ind w:left="15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3AC" w:rsidRPr="00900101" w:rsidRDefault="002913AC" w:rsidP="002913AC">
      <w:pPr>
        <w:pStyle w:val="Style5"/>
        <w:widowControl/>
        <w:spacing w:before="106"/>
        <w:jc w:val="center"/>
        <w:outlineLvl w:val="0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900101">
        <w:rPr>
          <w:rStyle w:val="FontStyle11"/>
          <w:rFonts w:ascii="Times New Roman" w:hAnsi="Times New Roman" w:cs="Times New Roman"/>
          <w:b/>
          <w:sz w:val="28"/>
          <w:szCs w:val="28"/>
        </w:rPr>
        <w:t>Сорок вторая сессия</w:t>
      </w:r>
    </w:p>
    <w:p w:rsidR="002913AC" w:rsidRPr="00900101" w:rsidRDefault="002913AC" w:rsidP="002913AC">
      <w:pPr>
        <w:pStyle w:val="Style5"/>
        <w:widowControl/>
        <w:spacing w:before="125"/>
        <w:jc w:val="center"/>
        <w:outlineLvl w:val="0"/>
        <w:rPr>
          <w:rStyle w:val="FontStyle11"/>
          <w:rFonts w:ascii="Times New Roman" w:hAnsi="Times New Roman" w:cs="Times New Roman"/>
          <w:b/>
          <w:sz w:val="28"/>
          <w:szCs w:val="28"/>
        </w:rPr>
      </w:pPr>
      <w:r w:rsidRPr="00900101">
        <w:rPr>
          <w:rStyle w:val="FontStyle11"/>
          <w:rFonts w:ascii="Times New Roman" w:hAnsi="Times New Roman" w:cs="Times New Roman"/>
          <w:b/>
          <w:sz w:val="28"/>
          <w:szCs w:val="28"/>
        </w:rPr>
        <w:t>(III созыв)</w:t>
      </w:r>
    </w:p>
    <w:p w:rsidR="002913AC" w:rsidRPr="00900101" w:rsidRDefault="002913AC" w:rsidP="002913AC">
      <w:pPr>
        <w:pStyle w:val="Style5"/>
        <w:widowControl/>
        <w:spacing w:line="240" w:lineRule="exact"/>
        <w:ind w:left="38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3AC" w:rsidRPr="00900101" w:rsidRDefault="002913AC" w:rsidP="002913AC">
      <w:pPr>
        <w:pStyle w:val="Style5"/>
        <w:widowControl/>
        <w:spacing w:before="130" w:after="456"/>
        <w:ind w:left="3850"/>
        <w:jc w:val="both"/>
        <w:outlineLvl w:val="0"/>
        <w:rPr>
          <w:rStyle w:val="FontStyle11"/>
          <w:rFonts w:ascii="Times New Roman" w:hAnsi="Times New Roman" w:cs="Times New Roman"/>
          <w:b/>
          <w:spacing w:val="80"/>
          <w:sz w:val="28"/>
          <w:szCs w:val="28"/>
        </w:rPr>
      </w:pPr>
      <w:r w:rsidRPr="00900101">
        <w:rPr>
          <w:rStyle w:val="FontStyle11"/>
          <w:rFonts w:ascii="Times New Roman" w:hAnsi="Times New Roman" w:cs="Times New Roman"/>
          <w:b/>
          <w:spacing w:val="80"/>
          <w:sz w:val="28"/>
          <w:szCs w:val="28"/>
        </w:rPr>
        <w:t>РЕШЕНИЕ</w:t>
      </w:r>
    </w:p>
    <w:p w:rsidR="002913AC" w:rsidRPr="002913AC" w:rsidRDefault="002913AC" w:rsidP="002913AC">
      <w:pPr>
        <w:pStyle w:val="Style5"/>
        <w:widowControl/>
        <w:spacing w:before="130" w:after="456"/>
        <w:ind w:left="3850"/>
        <w:jc w:val="both"/>
        <w:rPr>
          <w:rStyle w:val="FontStyle11"/>
          <w:rFonts w:ascii="Times New Roman" w:hAnsi="Times New Roman" w:cs="Times New Roman"/>
          <w:spacing w:val="80"/>
          <w:sz w:val="28"/>
          <w:szCs w:val="28"/>
        </w:rPr>
        <w:sectPr w:rsidR="002913AC" w:rsidRPr="002913AC" w:rsidSect="002913AC">
          <w:type w:val="continuous"/>
          <w:pgSz w:w="11905" w:h="16837"/>
          <w:pgMar w:top="567" w:right="567" w:bottom="567" w:left="1701" w:header="720" w:footer="720" w:gutter="0"/>
          <w:cols w:space="60"/>
          <w:noEndnote/>
        </w:sectPr>
      </w:pPr>
    </w:p>
    <w:p w:rsidR="002913AC" w:rsidRPr="002913AC" w:rsidRDefault="002913AC" w:rsidP="002913AC">
      <w:pPr>
        <w:pStyle w:val="Style4"/>
        <w:widowControl/>
        <w:spacing w:before="10"/>
        <w:jc w:val="both"/>
        <w:rPr>
          <w:rStyle w:val="FontStyle13"/>
          <w:rFonts w:ascii="Times New Roman" w:hAnsi="Times New Roman" w:cs="Times New Roman"/>
          <w:spacing w:val="30"/>
          <w:sz w:val="28"/>
          <w:szCs w:val="28"/>
        </w:rPr>
      </w:pPr>
      <w:r w:rsidRPr="002913AC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05</w:t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>.</w:t>
      </w:r>
      <w:r>
        <w:rPr>
          <w:rStyle w:val="FontStyle13"/>
          <w:rFonts w:ascii="Times New Roman" w:hAnsi="Times New Roman" w:cs="Times New Roman"/>
          <w:sz w:val="28"/>
          <w:szCs w:val="28"/>
        </w:rPr>
        <w:t>07</w:t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>.201</w:t>
      </w:r>
      <w:r>
        <w:rPr>
          <w:rStyle w:val="FontStyle13"/>
          <w:rFonts w:ascii="Times New Roman" w:hAnsi="Times New Roman" w:cs="Times New Roman"/>
          <w:sz w:val="28"/>
          <w:szCs w:val="28"/>
        </w:rPr>
        <w:t>7</w:t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ab/>
      </w:r>
      <w:r w:rsidRPr="002913A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№</w:t>
      </w:r>
      <w:r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122</w:t>
      </w:r>
    </w:p>
    <w:p w:rsidR="002913AC" w:rsidRPr="002913AC" w:rsidRDefault="002913AC" w:rsidP="002913AC">
      <w:pPr>
        <w:pStyle w:val="Style4"/>
        <w:widowControl/>
        <w:ind w:right="134"/>
        <w:jc w:val="both"/>
        <w:rPr>
          <w:rStyle w:val="FontStyle13"/>
          <w:rFonts w:ascii="Times New Roman" w:hAnsi="Times New Roman" w:cs="Times New Roman"/>
          <w:spacing w:val="30"/>
          <w:sz w:val="28"/>
          <w:szCs w:val="28"/>
        </w:rPr>
        <w:sectPr w:rsidR="002913AC" w:rsidRPr="002913AC" w:rsidSect="006B09DD">
          <w:type w:val="continuous"/>
          <w:pgSz w:w="11905" w:h="16837"/>
          <w:pgMar w:top="351" w:right="956" w:bottom="683" w:left="1681" w:header="720" w:footer="720" w:gutter="0"/>
          <w:cols w:space="720"/>
          <w:noEndnote/>
        </w:sectPr>
      </w:pPr>
    </w:p>
    <w:p w:rsidR="002913AC" w:rsidRPr="002913AC" w:rsidRDefault="002913AC" w:rsidP="002913AC">
      <w:pPr>
        <w:pStyle w:val="Style2"/>
        <w:widowControl/>
        <w:spacing w:before="38"/>
        <w:ind w:left="4118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2913AC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ст. Надежная</w:t>
      </w:r>
    </w:p>
    <w:p w:rsidR="00000000" w:rsidRPr="002913AC" w:rsidRDefault="00D31A87" w:rsidP="002913AC">
      <w:pPr>
        <w:pStyle w:val="Style2"/>
        <w:widowControl/>
        <w:spacing w:line="240" w:lineRule="exact"/>
        <w:ind w:right="-45"/>
        <w:rPr>
          <w:rFonts w:ascii="Times New Roman" w:hAnsi="Times New Roman" w:cs="Times New Roman"/>
          <w:sz w:val="28"/>
          <w:szCs w:val="28"/>
        </w:rPr>
      </w:pPr>
    </w:p>
    <w:p w:rsidR="00000000" w:rsidRPr="002913AC" w:rsidRDefault="00D31A87" w:rsidP="002913AC">
      <w:pPr>
        <w:pStyle w:val="Style2"/>
        <w:widowControl/>
        <w:spacing w:before="82"/>
        <w:ind w:right="-45"/>
        <w:rPr>
          <w:rStyle w:val="FontStyle20"/>
          <w:rFonts w:ascii="Times New Roman" w:hAnsi="Times New Roman" w:cs="Times New Roman"/>
          <w:b/>
          <w:sz w:val="28"/>
          <w:szCs w:val="28"/>
        </w:rPr>
      </w:pPr>
      <w:r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>Об утверждении внесений  изменений и привил</w:t>
      </w:r>
      <w:r w:rsidR="002913AC">
        <w:rPr>
          <w:rStyle w:val="FontStyle20"/>
          <w:rFonts w:ascii="Times New Roman" w:hAnsi="Times New Roman" w:cs="Times New Roman"/>
          <w:b/>
          <w:sz w:val="28"/>
          <w:szCs w:val="28"/>
        </w:rPr>
        <w:t>и землепользования и застройки Надежнен</w:t>
      </w:r>
      <w:r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>ск</w:t>
      </w:r>
      <w:r w:rsidR="002913AC">
        <w:rPr>
          <w:rStyle w:val="FontStyle20"/>
          <w:rFonts w:ascii="Times New Roman" w:hAnsi="Times New Roman" w:cs="Times New Roman"/>
          <w:b/>
          <w:sz w:val="28"/>
          <w:szCs w:val="28"/>
        </w:rPr>
        <w:t>ого сельского поселения Отраднен</w:t>
      </w:r>
      <w:r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>ского района</w:t>
      </w:r>
    </w:p>
    <w:p w:rsidR="00000000" w:rsidRPr="002913AC" w:rsidRDefault="00D31A87" w:rsidP="002913AC">
      <w:pPr>
        <w:pStyle w:val="Style7"/>
        <w:widowControl/>
        <w:spacing w:line="240" w:lineRule="exact"/>
        <w:ind w:right="-45"/>
        <w:rPr>
          <w:rFonts w:ascii="Times New Roman" w:hAnsi="Times New Roman" w:cs="Times New Roman"/>
          <w:sz w:val="28"/>
          <w:szCs w:val="28"/>
        </w:rPr>
      </w:pPr>
    </w:p>
    <w:p w:rsidR="00000000" w:rsidRPr="002913AC" w:rsidRDefault="00D31A87" w:rsidP="002913AC">
      <w:pPr>
        <w:pStyle w:val="Style7"/>
        <w:widowControl/>
        <w:spacing w:before="48" w:line="307" w:lineRule="exact"/>
        <w:ind w:right="-45"/>
        <w:rPr>
          <w:rStyle w:val="FontStyle16"/>
          <w:rFonts w:ascii="Times New Roman" w:hAnsi="Times New Roman" w:cs="Times New Roman"/>
          <w:sz w:val="28"/>
          <w:szCs w:val="28"/>
        </w:rPr>
      </w:pP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В соотве</w:t>
      </w:r>
      <w:r w:rsidR="002913AC">
        <w:rPr>
          <w:rStyle w:val="FontStyle15"/>
          <w:rFonts w:ascii="Times New Roman" w:hAnsi="Times New Roman" w:cs="Times New Roman"/>
          <w:sz w:val="28"/>
          <w:szCs w:val="28"/>
        </w:rPr>
        <w:t>т</w:t>
      </w:r>
      <w:r w:rsidRPr="002913AC">
        <w:rPr>
          <w:rStyle w:val="FontStyle14"/>
          <w:rFonts w:ascii="Times New Roman" w:hAnsi="Times New Roman" w:cs="Times New Roman"/>
          <w:sz w:val="28"/>
          <w:szCs w:val="28"/>
        </w:rPr>
        <w:t xml:space="preserve">ствии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с Градос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троительным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кодексом Российской Федер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а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ции от 29 декабря 2004 года № 190-ФЗ, Феде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ральный закон «О внесении изменений в Градостроительный кодекс Российской Федерации, отдельные законодательные </w:t>
      </w:r>
      <w:r w:rsidRPr="002913AC">
        <w:rPr>
          <w:rStyle w:val="FontStyle19"/>
          <w:rFonts w:ascii="Times New Roman" w:hAnsi="Times New Roman" w:cs="Times New Roman"/>
          <w:sz w:val="28"/>
          <w:szCs w:val="28"/>
        </w:rPr>
        <w:t xml:space="preserve">акты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Российской Федерации в части совершенствования регулирования подготовки, согласования и утверждения документации по планировке </w:t>
      </w:r>
      <w:r w:rsidRPr="002913AC">
        <w:rPr>
          <w:rStyle w:val="FontStyle14"/>
          <w:rFonts w:ascii="Times New Roman" w:hAnsi="Times New Roman" w:cs="Times New Roman"/>
          <w:sz w:val="28"/>
          <w:szCs w:val="28"/>
        </w:rPr>
        <w:t xml:space="preserve">территории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и </w:t>
      </w:r>
      <w:r w:rsidRPr="002913AC">
        <w:rPr>
          <w:rStyle w:val="FontStyle14"/>
          <w:rFonts w:ascii="Times New Roman" w:hAnsi="Times New Roman" w:cs="Times New Roman"/>
          <w:sz w:val="28"/>
          <w:szCs w:val="28"/>
        </w:rPr>
        <w:t xml:space="preserve">обеспечения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комплексною </w:t>
      </w:r>
      <w:r w:rsidRPr="002913AC">
        <w:rPr>
          <w:rStyle w:val="FontStyle14"/>
          <w:rFonts w:ascii="Times New Roman" w:hAnsi="Times New Roman" w:cs="Times New Roman"/>
          <w:sz w:val="28"/>
          <w:szCs w:val="28"/>
        </w:rPr>
        <w:t xml:space="preserve">и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устойчивого ра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з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вития территорий </w:t>
      </w:r>
      <w:r w:rsidRPr="002913AC">
        <w:rPr>
          <w:rStyle w:val="FontStyle14"/>
          <w:rFonts w:ascii="Times New Roman" w:hAnsi="Times New Roman" w:cs="Times New Roman"/>
          <w:sz w:val="28"/>
          <w:szCs w:val="28"/>
        </w:rPr>
        <w:t xml:space="preserve">и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признании утратившими силу отдельных положений законодательных актов Российской Федерации»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2913AC">
        <w:rPr>
          <w:rStyle w:val="FontStyle16"/>
          <w:rFonts w:ascii="Times New Roman" w:hAnsi="Times New Roman" w:cs="Times New Roman"/>
          <w:sz w:val="28"/>
          <w:szCs w:val="28"/>
          <w:lang w:val="en-US"/>
        </w:rPr>
        <w:t>o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т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="002913AC">
        <w:rPr>
          <w:rStyle w:val="FontStyle16"/>
          <w:rFonts w:ascii="Times New Roman" w:hAnsi="Times New Roman" w:cs="Times New Roman"/>
          <w:spacing w:val="-20"/>
          <w:sz w:val="28"/>
          <w:szCs w:val="28"/>
        </w:rPr>
        <w:t>0</w:t>
      </w:r>
      <w:r w:rsidRPr="002913AC">
        <w:rPr>
          <w:rStyle w:val="FontStyle16"/>
          <w:rFonts w:ascii="Times New Roman" w:hAnsi="Times New Roman" w:cs="Times New Roman"/>
          <w:spacing w:val="-20"/>
          <w:sz w:val="28"/>
          <w:szCs w:val="28"/>
        </w:rPr>
        <w:t>3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июля 2016 </w:t>
      </w:r>
      <w:r w:rsidRPr="002913AC">
        <w:rPr>
          <w:rStyle w:val="FontStyle18"/>
          <w:rFonts w:ascii="Times New Roman" w:hAnsi="Times New Roman" w:cs="Times New Roman"/>
          <w:sz w:val="28"/>
          <w:szCs w:val="28"/>
        </w:rPr>
        <w:t xml:space="preserve">гола </w:t>
      </w:r>
      <w:r w:rsidR="002913AC" w:rsidRPr="002913AC">
        <w:rPr>
          <w:rStyle w:val="FontStyle17"/>
          <w:rFonts w:ascii="Times New Roman" w:hAnsi="Times New Roman" w:cs="Times New Roman"/>
          <w:i w:val="0"/>
          <w:sz w:val="28"/>
          <w:szCs w:val="28"/>
        </w:rPr>
        <w:t>№</w:t>
      </w:r>
      <w:r w:rsidRPr="002913AC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373-ФЗ, Земельным </w:t>
      </w:r>
      <w:r w:rsidRPr="002913AC">
        <w:rPr>
          <w:rStyle w:val="FontStyle19"/>
          <w:rFonts w:ascii="Times New Roman" w:hAnsi="Times New Roman" w:cs="Times New Roman"/>
          <w:sz w:val="28"/>
          <w:szCs w:val="28"/>
        </w:rPr>
        <w:t xml:space="preserve">кодексом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Российской Федерации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="002913AC">
        <w:rPr>
          <w:rStyle w:val="FontStyle16"/>
          <w:rFonts w:ascii="Times New Roman" w:hAnsi="Times New Roman" w:cs="Times New Roman"/>
          <w:sz w:val="28"/>
          <w:szCs w:val="28"/>
          <w:lang w:val="en-US"/>
        </w:rPr>
        <w:t>o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т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2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5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октября 2001 года № 136-ФЗ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, Федеральным законом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="002913AC">
        <w:rPr>
          <w:rStyle w:val="FontStyle16"/>
          <w:rFonts w:ascii="Times New Roman" w:hAnsi="Times New Roman" w:cs="Times New Roman"/>
          <w:sz w:val="28"/>
          <w:szCs w:val="28"/>
          <w:lang w:val="en-US"/>
        </w:rPr>
        <w:t>o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т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6 октября 2003 года № 131-ФЗ «Об общих принципах орган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изации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мес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тн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ого самоуправления в Российс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кой Федерации», Уставом Надежнен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ского сельского поселе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ния. Генеральным пл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а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ном Надежнен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ск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ого сельского поселения Отраднен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ского района, с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учетом результатов публичных слушаний о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т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30 </w:t>
      </w:r>
      <w:r w:rsidRPr="002913AC">
        <w:rPr>
          <w:rStyle w:val="FontStyle14"/>
          <w:rFonts w:ascii="Times New Roman" w:hAnsi="Times New Roman" w:cs="Times New Roman"/>
          <w:sz w:val="28"/>
          <w:szCs w:val="28"/>
        </w:rPr>
        <w:t xml:space="preserve">мая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2017 года.</w:t>
      </w:r>
    </w:p>
    <w:p w:rsidR="00000000" w:rsidRPr="002913AC" w:rsidRDefault="00D31A87" w:rsidP="002913AC">
      <w:pPr>
        <w:pStyle w:val="Style8"/>
        <w:widowControl/>
        <w:spacing w:line="312" w:lineRule="exact"/>
        <w:ind w:right="-45"/>
        <w:rPr>
          <w:rStyle w:val="FontStyle20"/>
          <w:rFonts w:ascii="Times New Roman" w:hAnsi="Times New Roman" w:cs="Times New Roman"/>
          <w:b/>
          <w:sz w:val="28"/>
          <w:szCs w:val="28"/>
        </w:rPr>
      </w:pPr>
      <w:r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2913AC"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 xml:space="preserve">Надежненского </w:t>
      </w:r>
      <w:r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>сельско</w:t>
      </w:r>
      <w:r w:rsidR="002913AC"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>го</w:t>
      </w:r>
      <w:r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 xml:space="preserve"> по</w:t>
      </w:r>
      <w:r w:rsidR="002913AC">
        <w:rPr>
          <w:rStyle w:val="FontStyle20"/>
          <w:rFonts w:ascii="Times New Roman" w:hAnsi="Times New Roman" w:cs="Times New Roman"/>
          <w:b/>
          <w:sz w:val="28"/>
          <w:szCs w:val="28"/>
        </w:rPr>
        <w:t>селения Отраднен</w:t>
      </w:r>
      <w:r w:rsidR="002913AC"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>ского района р е</w:t>
      </w:r>
      <w:r w:rsidRPr="002913AC">
        <w:rPr>
          <w:rStyle w:val="FontStyle20"/>
          <w:rFonts w:ascii="Times New Roman" w:hAnsi="Times New Roman" w:cs="Times New Roman"/>
          <w:b/>
          <w:sz w:val="28"/>
          <w:szCs w:val="28"/>
        </w:rPr>
        <w:t xml:space="preserve"> ш и л:</w:t>
      </w:r>
    </w:p>
    <w:p w:rsidR="00000000" w:rsidRPr="002913AC" w:rsidRDefault="00D31A87" w:rsidP="002913AC">
      <w:pPr>
        <w:pStyle w:val="Style9"/>
        <w:widowControl/>
        <w:numPr>
          <w:ilvl w:val="0"/>
          <w:numId w:val="1"/>
        </w:numPr>
        <w:tabs>
          <w:tab w:val="left" w:pos="1104"/>
        </w:tabs>
        <w:ind w:right="-45"/>
        <w:rPr>
          <w:rStyle w:val="FontStyle16"/>
          <w:rFonts w:ascii="Times New Roman" w:hAnsi="Times New Roman" w:cs="Times New Roman"/>
          <w:sz w:val="28"/>
          <w:szCs w:val="28"/>
        </w:rPr>
      </w:pP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Утвердить внесение изменений в правила земле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пользования и застройки Надежнен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ск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ого сельского поселения Отраднен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ского райо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на с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о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гласно приложению.</w:t>
      </w:r>
    </w:p>
    <w:p w:rsidR="00000000" w:rsidRPr="002913AC" w:rsidRDefault="00D31A87" w:rsidP="002913AC">
      <w:pPr>
        <w:pStyle w:val="Style9"/>
        <w:widowControl/>
        <w:numPr>
          <w:ilvl w:val="0"/>
          <w:numId w:val="1"/>
        </w:numPr>
        <w:tabs>
          <w:tab w:val="left" w:pos="1104"/>
        </w:tabs>
        <w:ind w:right="-45"/>
        <w:rPr>
          <w:rStyle w:val="FontStyle16"/>
          <w:rFonts w:ascii="Times New Roman" w:hAnsi="Times New Roman" w:cs="Times New Roman"/>
          <w:sz w:val="28"/>
          <w:szCs w:val="28"/>
        </w:rPr>
      </w:pP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о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стоянную комиссию </w:t>
      </w:r>
      <w:r w:rsidRPr="002913AC">
        <w:rPr>
          <w:rStyle w:val="FontStyle14"/>
          <w:rFonts w:ascii="Times New Roman" w:hAnsi="Times New Roman" w:cs="Times New Roman"/>
          <w:sz w:val="28"/>
          <w:szCs w:val="28"/>
        </w:rPr>
        <w:t xml:space="preserve">по 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агропромышленным вопросам, </w:t>
      </w:r>
      <w:r w:rsidR="00900101">
        <w:rPr>
          <w:rStyle w:val="FontStyle16"/>
          <w:rFonts w:ascii="Times New Roman" w:hAnsi="Times New Roman" w:cs="Times New Roman"/>
          <w:sz w:val="28"/>
          <w:szCs w:val="28"/>
        </w:rPr>
        <w:t>землепользованию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 xml:space="preserve"> охране окружающей среды, строительству, связи, жилищно-комму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нальным вопросам Совета Надежнен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ского сельс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кого поселения Отраднен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ского района (</w:t>
      </w:r>
      <w:r w:rsidR="002913AC">
        <w:rPr>
          <w:rStyle w:val="FontStyle16"/>
          <w:rFonts w:ascii="Times New Roman" w:hAnsi="Times New Roman" w:cs="Times New Roman"/>
          <w:sz w:val="28"/>
          <w:szCs w:val="28"/>
        </w:rPr>
        <w:t>Придиус</w:t>
      </w:r>
      <w:r w:rsidRPr="002913AC">
        <w:rPr>
          <w:rStyle w:val="FontStyle16"/>
          <w:rFonts w:ascii="Times New Roman" w:hAnsi="Times New Roman" w:cs="Times New Roman"/>
          <w:sz w:val="28"/>
          <w:szCs w:val="28"/>
        </w:rPr>
        <w:t>).</w:t>
      </w:r>
    </w:p>
    <w:p w:rsidR="002913AC" w:rsidRPr="00900101" w:rsidRDefault="002913AC" w:rsidP="002913AC">
      <w:pPr>
        <w:widowControl/>
        <w:numPr>
          <w:ilvl w:val="0"/>
          <w:numId w:val="1"/>
        </w:numPr>
        <w:spacing w:before="34"/>
        <w:ind w:left="691" w:right="-45"/>
        <w:rPr>
          <w:rStyle w:val="FontStyle13"/>
          <w:rFonts w:ascii="Times New Roman" w:hAnsi="Times New Roman" w:cs="Times New Roman"/>
          <w:spacing w:val="0"/>
          <w:sz w:val="28"/>
          <w:szCs w:val="28"/>
        </w:rPr>
      </w:pP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>Р</w:t>
      </w:r>
      <w:r>
        <w:rPr>
          <w:rStyle w:val="FontStyle13"/>
          <w:rFonts w:ascii="Times New Roman" w:hAnsi="Times New Roman" w:cs="Times New Roman"/>
          <w:sz w:val="28"/>
          <w:szCs w:val="28"/>
        </w:rPr>
        <w:t>е</w:t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>шение вступает в силу со дня его</w:t>
      </w:r>
      <w:r w:rsidR="00900101">
        <w:rPr>
          <w:rStyle w:val="FontStyle13"/>
          <w:rFonts w:ascii="Times New Roman" w:hAnsi="Times New Roman" w:cs="Times New Roman"/>
          <w:sz w:val="28"/>
          <w:szCs w:val="28"/>
        </w:rPr>
        <w:t xml:space="preserve"> официального</w:t>
      </w:r>
      <w:r w:rsidRPr="002913AC">
        <w:rPr>
          <w:rStyle w:val="FontStyle13"/>
          <w:rFonts w:ascii="Times New Roman" w:hAnsi="Times New Roman" w:cs="Times New Roman"/>
          <w:sz w:val="28"/>
          <w:szCs w:val="28"/>
        </w:rPr>
        <w:t xml:space="preserve"> опубликования</w:t>
      </w:r>
      <w:r w:rsidR="00900101">
        <w:rPr>
          <w:rStyle w:val="FontStyle13"/>
          <w:rFonts w:ascii="Times New Roman" w:hAnsi="Times New Roman" w:cs="Times New Roman"/>
          <w:sz w:val="28"/>
          <w:szCs w:val="28"/>
        </w:rPr>
        <w:t>.</w:t>
      </w:r>
    </w:p>
    <w:p w:rsidR="00900101" w:rsidRDefault="00900101" w:rsidP="00900101">
      <w:pPr>
        <w:widowControl/>
        <w:spacing w:before="34"/>
        <w:ind w:left="691" w:right="-45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900101" w:rsidRDefault="00900101" w:rsidP="00900101">
      <w:pPr>
        <w:widowControl/>
        <w:spacing w:before="34"/>
        <w:ind w:left="691" w:right="-45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900101" w:rsidRDefault="00900101" w:rsidP="00900101">
      <w:pPr>
        <w:widowControl/>
        <w:spacing w:before="34"/>
        <w:ind w:right="-45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Глава Надежненского сельского </w:t>
      </w:r>
    </w:p>
    <w:p w:rsidR="00900101" w:rsidRPr="002913AC" w:rsidRDefault="00900101" w:rsidP="00900101">
      <w:pPr>
        <w:widowControl/>
        <w:spacing w:before="34"/>
        <w:ind w:right="-45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поселения Отрадненского района </w:t>
      </w:r>
      <w:r>
        <w:rPr>
          <w:rStyle w:val="FontStyle13"/>
          <w:rFonts w:ascii="Times New Roman" w:hAnsi="Times New Roman" w:cs="Times New Roman"/>
          <w:sz w:val="28"/>
          <w:szCs w:val="28"/>
        </w:rPr>
        <w:tab/>
      </w:r>
      <w:r>
        <w:rPr>
          <w:rStyle w:val="FontStyle13"/>
          <w:rFonts w:ascii="Times New Roman" w:hAnsi="Times New Roman" w:cs="Times New Roman"/>
          <w:sz w:val="28"/>
          <w:szCs w:val="28"/>
        </w:rPr>
        <w:tab/>
      </w:r>
      <w:r>
        <w:rPr>
          <w:rStyle w:val="FontStyle13"/>
          <w:rFonts w:ascii="Times New Roman" w:hAnsi="Times New Roman" w:cs="Times New Roman"/>
          <w:sz w:val="28"/>
          <w:szCs w:val="28"/>
        </w:rPr>
        <w:tab/>
      </w:r>
      <w:r>
        <w:rPr>
          <w:rStyle w:val="FontStyle13"/>
          <w:rFonts w:ascii="Times New Roman" w:hAnsi="Times New Roman" w:cs="Times New Roman"/>
          <w:sz w:val="28"/>
          <w:szCs w:val="28"/>
        </w:rPr>
        <w:tab/>
      </w:r>
      <w:r>
        <w:rPr>
          <w:rStyle w:val="FontStyle13"/>
          <w:rFonts w:ascii="Times New Roman" w:hAnsi="Times New Roman" w:cs="Times New Roman"/>
          <w:sz w:val="28"/>
          <w:szCs w:val="28"/>
        </w:rPr>
        <w:tab/>
        <w:t>А.И. Воробьев</w:t>
      </w:r>
    </w:p>
    <w:sectPr w:rsidR="00900101" w:rsidRPr="002913AC">
      <w:type w:val="continuous"/>
      <w:pgSz w:w="11905" w:h="16837"/>
      <w:pgMar w:top="691" w:right="1008" w:bottom="469" w:left="172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A87" w:rsidRDefault="00D31A87">
      <w:r>
        <w:separator/>
      </w:r>
    </w:p>
  </w:endnote>
  <w:endnote w:type="continuationSeparator" w:id="1">
    <w:p w:rsidR="00D31A87" w:rsidRDefault="00D31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A87" w:rsidRDefault="00D31A87">
      <w:r>
        <w:separator/>
      </w:r>
    </w:p>
  </w:footnote>
  <w:footnote w:type="continuationSeparator" w:id="1">
    <w:p w:rsidR="00D31A87" w:rsidRDefault="00D31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73494"/>
    <w:multiLevelType w:val="singleLevel"/>
    <w:tmpl w:val="BA4474E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D74265"/>
    <w:rsid w:val="002913AC"/>
    <w:rsid w:val="00900101"/>
    <w:rsid w:val="00D31A87"/>
    <w:rsid w:val="00D7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mbria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403" w:lineRule="exact"/>
      <w:jc w:val="center"/>
    </w:pPr>
  </w:style>
  <w:style w:type="paragraph" w:customStyle="1" w:styleId="Style2">
    <w:name w:val="Style2"/>
    <w:basedOn w:val="a"/>
    <w:uiPriority w:val="99"/>
    <w:pPr>
      <w:spacing w:line="312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2" w:lineRule="exact"/>
      <w:ind w:firstLine="691"/>
      <w:jc w:val="both"/>
    </w:pPr>
  </w:style>
  <w:style w:type="paragraph" w:customStyle="1" w:styleId="Style8">
    <w:name w:val="Style8"/>
    <w:basedOn w:val="a"/>
    <w:uiPriority w:val="99"/>
    <w:pPr>
      <w:spacing w:line="322" w:lineRule="exact"/>
      <w:ind w:firstLine="672"/>
      <w:jc w:val="both"/>
    </w:pPr>
  </w:style>
  <w:style w:type="paragraph" w:customStyle="1" w:styleId="Style9">
    <w:name w:val="Style9"/>
    <w:basedOn w:val="a"/>
    <w:uiPriority w:val="99"/>
    <w:pPr>
      <w:spacing w:line="312" w:lineRule="exact"/>
      <w:ind w:firstLine="691"/>
      <w:jc w:val="both"/>
    </w:pPr>
  </w:style>
  <w:style w:type="character" w:customStyle="1" w:styleId="FontStyle11">
    <w:name w:val="Font Style11"/>
    <w:basedOn w:val="a0"/>
    <w:uiPriority w:val="99"/>
    <w:rPr>
      <w:rFonts w:ascii="Cambria" w:hAnsi="Cambria" w:cs="Cambria"/>
      <w:spacing w:val="10"/>
      <w:sz w:val="30"/>
      <w:szCs w:val="30"/>
    </w:rPr>
  </w:style>
  <w:style w:type="character" w:customStyle="1" w:styleId="FontStyle12">
    <w:name w:val="Font Style12"/>
    <w:basedOn w:val="a0"/>
    <w:uiPriority w:val="99"/>
    <w:rPr>
      <w:rFonts w:ascii="Lucida Sans Unicode" w:hAnsi="Lucida Sans Unicode" w:cs="Lucida Sans Unicode"/>
      <w:sz w:val="18"/>
      <w:szCs w:val="18"/>
    </w:rPr>
  </w:style>
  <w:style w:type="character" w:customStyle="1" w:styleId="FontStyle13">
    <w:name w:val="Font Style13"/>
    <w:basedOn w:val="a0"/>
    <w:uiPriority w:val="99"/>
    <w:rPr>
      <w:rFonts w:ascii="Century Gothic" w:hAnsi="Century Gothic" w:cs="Century Gothic"/>
      <w:spacing w:val="-10"/>
      <w:sz w:val="12"/>
      <w:szCs w:val="12"/>
    </w:rPr>
  </w:style>
  <w:style w:type="character" w:customStyle="1" w:styleId="FontStyle14">
    <w:name w:val="Font Style14"/>
    <w:basedOn w:val="a0"/>
    <w:uiPriority w:val="99"/>
    <w:rPr>
      <w:rFonts w:ascii="Lucida Sans Unicode" w:hAnsi="Lucida Sans Unicode" w:cs="Lucida Sans Unicode"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Lucida Sans Unicode" w:hAnsi="Lucida Sans Unicode" w:cs="Lucida Sans Unicode"/>
      <w:sz w:val="14"/>
      <w:szCs w:val="14"/>
    </w:rPr>
  </w:style>
  <w:style w:type="character" w:customStyle="1" w:styleId="FontStyle16">
    <w:name w:val="Font Style16"/>
    <w:basedOn w:val="a0"/>
    <w:uiPriority w:val="99"/>
    <w:rPr>
      <w:rFonts w:ascii="Lucida Sans Unicode" w:hAnsi="Lucida Sans Unicode" w:cs="Lucida Sans Unicode"/>
      <w:sz w:val="20"/>
      <w:szCs w:val="20"/>
    </w:rPr>
  </w:style>
  <w:style w:type="character" w:customStyle="1" w:styleId="FontStyle17">
    <w:name w:val="Font Style17"/>
    <w:basedOn w:val="a0"/>
    <w:uiPriority w:val="99"/>
    <w:rPr>
      <w:rFonts w:ascii="Lucida Sans Unicode" w:hAnsi="Lucida Sans Unicode" w:cs="Lucida Sans Unicode"/>
      <w:i/>
      <w:iCs/>
      <w:spacing w:val="-10"/>
      <w:sz w:val="24"/>
      <w:szCs w:val="24"/>
    </w:rPr>
  </w:style>
  <w:style w:type="character" w:customStyle="1" w:styleId="FontStyle18">
    <w:name w:val="Font Style18"/>
    <w:basedOn w:val="a0"/>
    <w:uiPriority w:val="99"/>
    <w:rPr>
      <w:rFonts w:ascii="Microsoft Sans Serif" w:hAnsi="Microsoft Sans Serif" w:cs="Microsoft Sans Serif"/>
      <w:spacing w:val="-10"/>
      <w:sz w:val="26"/>
      <w:szCs w:val="26"/>
    </w:rPr>
  </w:style>
  <w:style w:type="character" w:customStyle="1" w:styleId="FontStyle19">
    <w:name w:val="Font Style19"/>
    <w:basedOn w:val="a0"/>
    <w:uiPriority w:val="99"/>
    <w:rPr>
      <w:rFonts w:ascii="Lucida Sans Unicode" w:hAnsi="Lucida Sans Unicode" w:cs="Lucida Sans Unicode"/>
      <w:spacing w:val="10"/>
      <w:sz w:val="20"/>
      <w:szCs w:val="20"/>
    </w:rPr>
  </w:style>
  <w:style w:type="character" w:customStyle="1" w:styleId="FontStyle20">
    <w:name w:val="Font Style20"/>
    <w:basedOn w:val="a0"/>
    <w:uiPriority w:val="99"/>
    <w:rPr>
      <w:rFonts w:ascii="Lucida Sans Unicode" w:hAnsi="Lucida Sans Unicode" w:cs="Lucida Sans Unicode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2913AC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91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1</cp:revision>
  <dcterms:created xsi:type="dcterms:W3CDTF">2018-01-19T11:12:00Z</dcterms:created>
  <dcterms:modified xsi:type="dcterms:W3CDTF">2018-01-19T11:26:00Z</dcterms:modified>
</cp:coreProperties>
</file>