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КРАСНОДАРСКИЙ КРАЙ</w:t>
      </w:r>
    </w:p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ОТРАДНЕНСКИЙ РАЙОН</w:t>
      </w:r>
    </w:p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АДМИНИСТРАЦИЯ НАДЕЖНЕНСКОГО СЕЛЬСКОГО ПОСЕЛЕНИЯ</w:t>
      </w:r>
    </w:p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ОТРАДНЕНСКОГО РАЙОНА</w:t>
      </w:r>
    </w:p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</w:t>
      </w:r>
    </w:p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 апреля 2026 года                      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         № 23              </w:t>
      </w: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       ст. Надежная </w:t>
      </w:r>
    </w:p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4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</w:pPr>
      <w:r w:rsidRPr="004333C7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О внесении изменений в постановление от 17 марта 2020 года № 23 "Об утверждении Правил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 соответствии с Указом Президента Российской Федерации от 31 декабря 2025 года № 1009 "Об изменении и признании утратившими силу некоторых актов Президента Российской Федерации" и в целях приведения муниципальных правовых актов </w:t>
      </w:r>
      <w:r w:rsidR="002F6714" w:rsidRPr="007F1495">
        <w:rPr>
          <w:rFonts w:ascii="Arial" w:eastAsia="Times New Roman" w:hAnsi="Arial" w:cs="Arial"/>
          <w:sz w:val="24"/>
          <w:szCs w:val="24"/>
          <w:lang w:eastAsia="ru-RU"/>
        </w:rPr>
        <w:t xml:space="preserve">Надежненского сельского поселения Отрадненского района </w:t>
      </w: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соответствие с действующим законодательством    постановляю: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Внести изменения в постановление от 17 марта 2020 года № 23 "Об утверждении Правил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детей", изложив Приложение в новой редакции (прилагается).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 Общему отделу администрации Надежненского сельского поселения </w:t>
      </w:r>
      <w:r w:rsidRPr="007F1495">
        <w:rPr>
          <w:rFonts w:ascii="Arial" w:eastAsia="Times New Roman" w:hAnsi="Arial" w:cs="Arial"/>
          <w:sz w:val="24"/>
          <w:szCs w:val="24"/>
          <w:lang w:eastAsia="ru-RU"/>
        </w:rPr>
        <w:t xml:space="preserve">Отрадненского района </w:t>
      </w: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обеспечить опубликование (обнародование) настоящего постановления в установленном порядке.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Постановление вступает в силу со дня его официального опубликования (обнародования).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7F1495">
      <w:pPr>
        <w:spacing w:after="0" w:line="288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Глава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Надежненского сельского поселения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Отрадненского района                                                                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А.И.Воробьев</w:t>
      </w:r>
      <w:proofErr w:type="spellEnd"/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Приложение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постановлению администрации</w:t>
      </w:r>
      <w:bookmarkStart w:id="0" w:name="_GoBack"/>
      <w:bookmarkEnd w:id="0"/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Надежненского сельского поселения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Отрадненского района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01.04.2026 № 23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"Приложение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Утверждены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постановлением администрации 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Надежненского сельского поселения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Отрадненского района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 17.03.2020 № 23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Правила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Настоящие Правила устанавливают порядок представления лицом, поступающим на должность руководителя муниципального учреждения Надежненского сельского поселения Отрадненского района, а также руководителем муниципального учреждения Надежненского сельского поселения Отрадненского района сведений о доходах, об имуществе и обязательствах имущественного характера, предусмотренных Федеральным законом </w:t>
      </w:r>
      <w:r w:rsidR="00CF44DE" w:rsidRPr="00345977">
        <w:rPr>
          <w:rFonts w:ascii="Arial" w:eastAsia="Times New Roman" w:hAnsi="Arial" w:cs="Arial"/>
          <w:color w:val="92D050"/>
          <w:sz w:val="24"/>
          <w:szCs w:val="24"/>
          <w:lang w:eastAsia="ru-RU"/>
        </w:rPr>
        <w:t xml:space="preserve">от 25 </w:t>
      </w:r>
      <w:r w:rsidR="00CF44DE" w:rsidRPr="007F1495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2008 года № 273-ФЗ </w:t>
      </w: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"О противодействии коррупции", в случаях, установленных указанным Федеральным законом (далее - сведения о доходах, об имуществе и обязательствах имущественного характера).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 Лицо, поступающее на должность руководителя муниципального учреждения Надежненского сельского поселения Отрадненского района, при поступлении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 должность руководителя муниципального учреждения Надежненского сельского поселения Отрадненского района,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 поступления на должность руководителя муниципального учреждения Надежненского сельского поселения Отрадненского района, а также сведения о доходах своих супруги (супруга) и несовершеннолетних детей, полученных от 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муниципального учреждения Надежненского сельского поселения Отрадненского района, а также сведения об имуществе, принадлежащем им на праве собственности, и об их обязательствах имущественного характера по состоянию на 1-е число месяца, предшествующего месяцу подачи документов для поступления на должность руководителя </w:t>
      </w: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муниципального учреждения Надежненского сельского поселения Отрадненского района, по утвержденной Президентом Российской Федерации форме справки.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 случае возникновения оснований для представления сведений о расходах в соответствии с Федеральным законом </w:t>
      </w:r>
      <w:r w:rsidR="00CF44DE" w:rsidRPr="007F1495">
        <w:rPr>
          <w:rFonts w:ascii="Arial" w:eastAsia="Times New Roman" w:hAnsi="Arial" w:cs="Arial"/>
          <w:sz w:val="24"/>
          <w:szCs w:val="24"/>
          <w:lang w:eastAsia="ru-RU"/>
        </w:rPr>
        <w:t xml:space="preserve">3 декабря 2012 года № 230-ФЗ </w:t>
      </w:r>
      <w:r w:rsidRPr="007F1495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 контроле за соответствием расходов лиц, замещающих государственные должности, и иных лиц их доходам" руководитель</w:t>
      </w:r>
      <w:r w:rsidR="007F149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CF44DE" w:rsidRPr="007F149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учреждения </w:t>
      </w:r>
      <w:r w:rsidR="0014067A" w:rsidRPr="007F1495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CF44DE" w:rsidRPr="007F1495">
        <w:rPr>
          <w:rFonts w:ascii="Arial" w:eastAsia="Times New Roman" w:hAnsi="Arial" w:cs="Arial"/>
          <w:sz w:val="24"/>
          <w:szCs w:val="24"/>
          <w:lang w:eastAsia="ru-RU"/>
        </w:rPr>
        <w:t xml:space="preserve">адежненского сельского поселения Отрадненского района </w:t>
      </w: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позднее 30 апреля года, следующего за годом, в котором возникли такие основания, представляет по утвержденной Президентом Российской Федерации форме справки: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 Сведения, предусмотренные пунктами 2 и 3 настоящих Правил, представляются в администрацию Надежненского сельского поселения Отрадненского района.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 В случае если руководитель муниципального учреждения Надежненского сельского поселения Отрадненского района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3 настоящих Правил.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5.1. В случае если лицо, поступающее на должность руководителя муниципального учреждения Надежненского сельского поселения Отрадненского района,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 пунктом 2 настоящих Правил.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 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должность руководителя муниципального учреждения Надежненского сельского поселения Отрадненского района, а также руководителем муниципального учреждения Надежненского сельского поселения Отрадненского района,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Глава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Надежненского сельского поселения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Отрадненского района          </w:t>
      </w:r>
    </w:p>
    <w:p w:rsidR="004333C7" w:rsidRPr="004333C7" w:rsidRDefault="004333C7" w:rsidP="004333C7">
      <w:pPr>
        <w:spacing w:after="0" w:line="288" w:lineRule="atLeast"/>
        <w:ind w:firstLine="567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433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А.И.Воробьев</w:t>
      </w:r>
      <w:proofErr w:type="spellEnd"/>
    </w:p>
    <w:p w:rsidR="00270C20" w:rsidRDefault="00270C20"/>
    <w:sectPr w:rsidR="00270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35"/>
    <w:rsid w:val="0014067A"/>
    <w:rsid w:val="00270C20"/>
    <w:rsid w:val="002F6714"/>
    <w:rsid w:val="004333C7"/>
    <w:rsid w:val="007F1495"/>
    <w:rsid w:val="00800435"/>
    <w:rsid w:val="00CF44DE"/>
    <w:rsid w:val="00D66D3F"/>
    <w:rsid w:val="00EC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D0D9"/>
  <w15:chartTrackingRefBased/>
  <w15:docId w15:val="{004536D5-DDB0-485C-A453-DD74FF54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333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33C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3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2026-05-22T13:12:00Z</dcterms:created>
  <dcterms:modified xsi:type="dcterms:W3CDTF">2026-05-25T04:34:00Z</dcterms:modified>
</cp:coreProperties>
</file>