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E1" w:rsidRPr="00FD0A55" w:rsidRDefault="008D2BE1" w:rsidP="00FD0A55">
      <w:pPr>
        <w:ind w:firstLine="0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 w:rsidRPr="00FD0A5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НАДЕЖНЕНСКОГО</w:t>
      </w:r>
      <w:r w:rsidRPr="00FD0A5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8D2BE1" w:rsidRPr="00FD0A55" w:rsidRDefault="008D2BE1" w:rsidP="00FD0A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A55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ОТРАДНЕНСКОГО РАЙОНА </w:t>
      </w:r>
    </w:p>
    <w:p w:rsidR="008D2BE1" w:rsidRPr="00FD0A55" w:rsidRDefault="008D2BE1" w:rsidP="00FD0A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2BE1" w:rsidRPr="00FD0A55" w:rsidRDefault="008D2BE1" w:rsidP="00FD0A5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A5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8D2BE1" w:rsidRPr="00FD0A55" w:rsidRDefault="008D2BE1" w:rsidP="00FD0A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BE1" w:rsidRPr="00FD0A55" w:rsidRDefault="008D2BE1" w:rsidP="00FD0A5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17.03.2020</w:t>
      </w:r>
      <w:r w:rsidRPr="00FD0A55">
        <w:rPr>
          <w:rFonts w:ascii="Times New Roman" w:hAnsi="Times New Roman" w:cs="Times New Roman"/>
          <w:sz w:val="28"/>
          <w:szCs w:val="28"/>
        </w:rPr>
        <w:t xml:space="preserve"> </w:t>
      </w:r>
      <w:r w:rsidRPr="00FD0A55">
        <w:rPr>
          <w:rFonts w:ascii="Times New Roman" w:hAnsi="Times New Roman" w:cs="Times New Roman"/>
          <w:sz w:val="28"/>
          <w:szCs w:val="28"/>
        </w:rPr>
        <w:tab/>
      </w:r>
      <w:r w:rsidRPr="00FD0A55">
        <w:rPr>
          <w:rFonts w:ascii="Times New Roman" w:hAnsi="Times New Roman" w:cs="Times New Roman"/>
          <w:sz w:val="28"/>
          <w:szCs w:val="28"/>
        </w:rPr>
        <w:tab/>
      </w:r>
      <w:r w:rsidRPr="00FD0A5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FD0A55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FD0A55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8D2BE1" w:rsidRPr="00FD0A55" w:rsidRDefault="008D2BE1" w:rsidP="00FD0A55">
      <w:pPr>
        <w:jc w:val="center"/>
        <w:rPr>
          <w:rFonts w:ascii="Times New Roman" w:hAnsi="Times New Roman" w:cs="Times New Roman"/>
        </w:rPr>
      </w:pPr>
      <w:r w:rsidRPr="00FD0A55">
        <w:rPr>
          <w:rFonts w:ascii="Times New Roman" w:hAnsi="Times New Roman" w:cs="Times New Roman"/>
        </w:rPr>
        <w:t xml:space="preserve">ст-ца </w:t>
      </w:r>
      <w:r>
        <w:rPr>
          <w:rFonts w:ascii="Times New Roman" w:hAnsi="Times New Roman" w:cs="Times New Roman"/>
        </w:rPr>
        <w:t>Надежн</w:t>
      </w:r>
      <w:r w:rsidRPr="00FD0A55">
        <w:rPr>
          <w:rFonts w:ascii="Times New Roman" w:hAnsi="Times New Roman" w:cs="Times New Roman"/>
        </w:rPr>
        <w:t>ая</w:t>
      </w:r>
    </w:p>
    <w:p w:rsidR="008D2BE1" w:rsidRPr="00FD0A55" w:rsidRDefault="008D2BE1" w:rsidP="00FD0A55">
      <w:pPr>
        <w:rPr>
          <w:rFonts w:ascii="Times New Roman" w:hAnsi="Times New Roman" w:cs="Times New Roman"/>
          <w:sz w:val="28"/>
          <w:szCs w:val="28"/>
        </w:rPr>
      </w:pPr>
    </w:p>
    <w:p w:rsidR="008D2BE1" w:rsidRPr="00FD0A55" w:rsidRDefault="008D2BE1" w:rsidP="00FD0A55">
      <w:pPr>
        <w:pStyle w:val="Title"/>
        <w:rPr>
          <w:b/>
          <w:bCs/>
        </w:rPr>
      </w:pPr>
    </w:p>
    <w:p w:rsidR="008D2BE1" w:rsidRPr="00FD0A55" w:rsidRDefault="008D2BE1" w:rsidP="00FD0A5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0A5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Надеж</w:t>
      </w:r>
      <w:r w:rsidRPr="00FD0A55">
        <w:rPr>
          <w:rFonts w:ascii="Times New Roman" w:hAnsi="Times New Roman" w:cs="Times New Roman"/>
          <w:sz w:val="28"/>
          <w:szCs w:val="28"/>
        </w:rPr>
        <w:t xml:space="preserve">ненского сельского поселения Отрадненского района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FD0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FD0A55">
        <w:rPr>
          <w:rFonts w:ascii="Times New Roman" w:hAnsi="Times New Roman" w:cs="Times New Roman"/>
          <w:sz w:val="28"/>
          <w:szCs w:val="28"/>
        </w:rPr>
        <w:t xml:space="preserve"> 2016 года № </w:t>
      </w:r>
      <w:r>
        <w:rPr>
          <w:rFonts w:ascii="Times New Roman" w:hAnsi="Times New Roman" w:cs="Times New Roman"/>
          <w:sz w:val="28"/>
          <w:szCs w:val="28"/>
        </w:rPr>
        <w:t>90 «О</w:t>
      </w:r>
      <w:r w:rsidRPr="0054395E">
        <w:rPr>
          <w:rFonts w:ascii="Times New Roman" w:hAnsi="Times New Roman" w:cs="Times New Roman"/>
          <w:sz w:val="28"/>
          <w:szCs w:val="28"/>
        </w:rPr>
        <w:t>б утверждении порядка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95E">
        <w:rPr>
          <w:rFonts w:ascii="Times New Roman" w:hAnsi="Times New Roman" w:cs="Times New Roman"/>
          <w:sz w:val="28"/>
          <w:szCs w:val="28"/>
        </w:rPr>
        <w:t>антикоррупционной экспертизы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4395E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395E">
        <w:rPr>
          <w:rFonts w:ascii="Times New Roman" w:hAnsi="Times New Roman" w:cs="Times New Roman"/>
          <w:sz w:val="28"/>
          <w:szCs w:val="28"/>
        </w:rPr>
        <w:t xml:space="preserve">униципальных </w:t>
      </w:r>
      <w:r>
        <w:rPr>
          <w:rFonts w:ascii="Times New Roman" w:hAnsi="Times New Roman" w:cs="Times New Roman"/>
          <w:sz w:val="28"/>
          <w:szCs w:val="28"/>
        </w:rPr>
        <w:t>нормативны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54395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43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Надежненского сельского поселения Отрадненского района</w:t>
      </w:r>
      <w:r w:rsidRPr="00FD0A55">
        <w:rPr>
          <w:rFonts w:ascii="Times New Roman" w:hAnsi="Times New Roman" w:cs="Times New Roman"/>
          <w:sz w:val="28"/>
          <w:szCs w:val="28"/>
        </w:rPr>
        <w:t>»</w:t>
      </w:r>
    </w:p>
    <w:p w:rsidR="008D2BE1" w:rsidRPr="00FD0A55" w:rsidRDefault="008D2BE1" w:rsidP="00FD0A55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BE1" w:rsidRDefault="008D2BE1" w:rsidP="00FD0A55">
      <w:pPr>
        <w:pStyle w:val="1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hyperlink r:id="rId4" w:history="1">
        <w:r>
          <w:rPr>
            <w:rStyle w:val="a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17 июля 2009 года №  172-ФЗ «Об антикоррупционной экспертизе нормативных правовых актов и проектов нормативных правовых актов», п о с т а н о в л я ю:</w:t>
      </w:r>
    </w:p>
    <w:p w:rsidR="008D2BE1" w:rsidRPr="00FD0A55" w:rsidRDefault="008D2BE1" w:rsidP="001322A7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sub_1"/>
      <w:r w:rsidRPr="00FD0A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следующие изменения в постановление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Надеж</w:t>
      </w:r>
      <w:r w:rsidRPr="00FD0A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ненского сельского поселения Отрадненского района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  <w:r w:rsidRPr="00FD0A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июня</w:t>
      </w:r>
      <w:r w:rsidRPr="00FD0A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2016 года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90 </w:t>
      </w:r>
      <w:r w:rsidRPr="00FD0A55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E2262C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Надежненского сельского поселения Отрадненского района</w:t>
      </w:r>
      <w:r w:rsidRPr="00FD0A55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FD0A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</w:p>
    <w:p w:rsidR="008D2BE1" w:rsidRDefault="008D2BE1" w:rsidP="00FD0A5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 абзаце пятом пункта 1.2 положения после слова «граждане» дополнить словами «Российской Федерации (далее – граждане)»;</w:t>
      </w:r>
    </w:p>
    <w:p w:rsidR="008D2BE1" w:rsidRDefault="008D2BE1" w:rsidP="00FD0A5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пункт 1.3. изложить в следующей редакции:</w:t>
      </w:r>
    </w:p>
    <w:p w:rsidR="008D2BE1" w:rsidRDefault="008D2BE1" w:rsidP="00FD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«1.3. </w:t>
      </w: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антикоррупционной экспертизы муниципальных нормативных правовых актов (проектов муниципальных нормативных правовых актов) являются:</w:t>
      </w:r>
    </w:p>
    <w:p w:rsidR="008D2BE1" w:rsidRDefault="008D2BE1" w:rsidP="00FD0A55">
      <w:pPr>
        <w:widowControl/>
        <w:rPr>
          <w:rFonts w:ascii="Times New Roman" w:hAnsi="Times New Roman" w:cs="Times New Roman"/>
          <w:sz w:val="28"/>
          <w:szCs w:val="28"/>
        </w:rPr>
      </w:pPr>
      <w:bookmarkStart w:id="2" w:name="sub_21"/>
      <w:r>
        <w:rPr>
          <w:rFonts w:ascii="Times New Roman" w:hAnsi="Times New Roman" w:cs="Times New Roman"/>
          <w:sz w:val="28"/>
          <w:szCs w:val="28"/>
        </w:rPr>
        <w:t>1) обязательность проведения антикоррупционной экспертизы проектов муниципальных нормативных правовых актов;</w:t>
      </w:r>
    </w:p>
    <w:p w:rsidR="008D2BE1" w:rsidRDefault="008D2BE1" w:rsidP="00FD0A55">
      <w:pPr>
        <w:widowControl/>
        <w:rPr>
          <w:rFonts w:ascii="Times New Roman" w:hAnsi="Times New Roman" w:cs="Times New Roman"/>
          <w:sz w:val="28"/>
          <w:szCs w:val="28"/>
        </w:rPr>
      </w:pPr>
      <w:bookmarkStart w:id="3" w:name="sub_22"/>
      <w:bookmarkEnd w:id="2"/>
      <w:r>
        <w:rPr>
          <w:rFonts w:ascii="Times New Roman" w:hAnsi="Times New Roman" w:cs="Times New Roman"/>
          <w:sz w:val="28"/>
          <w:szCs w:val="28"/>
        </w:rPr>
        <w:t>2) оценка нормативного правового акта (проекта муниципальных норма</w:t>
      </w:r>
      <w:r>
        <w:rPr>
          <w:rFonts w:ascii="Times New Roman" w:hAnsi="Times New Roman" w:cs="Times New Roman"/>
          <w:color w:val="000000"/>
          <w:sz w:val="28"/>
          <w:szCs w:val="28"/>
        </w:rPr>
        <w:t>тивного правового акта)</w:t>
      </w:r>
      <w:r>
        <w:rPr>
          <w:rFonts w:ascii="Times New Roman" w:hAnsi="Times New Roman" w:cs="Times New Roman"/>
          <w:sz w:val="28"/>
          <w:szCs w:val="28"/>
        </w:rPr>
        <w:t xml:space="preserve"> во взаимосвязи с другими нормативными правовыми актами;</w:t>
      </w:r>
    </w:p>
    <w:p w:rsidR="008D2BE1" w:rsidRDefault="008D2BE1" w:rsidP="00FD0A55">
      <w:pPr>
        <w:widowControl/>
        <w:rPr>
          <w:rFonts w:ascii="Times New Roman" w:hAnsi="Times New Roman" w:cs="Times New Roman"/>
          <w:sz w:val="28"/>
          <w:szCs w:val="28"/>
        </w:rPr>
      </w:pPr>
      <w:bookmarkStart w:id="4" w:name="sub_23"/>
      <w:bookmarkEnd w:id="3"/>
      <w:r>
        <w:rPr>
          <w:rFonts w:ascii="Times New Roman" w:hAnsi="Times New Roman" w:cs="Times New Roman"/>
          <w:sz w:val="28"/>
          <w:szCs w:val="28"/>
        </w:rPr>
        <w:t xml:space="preserve">3) обоснованность, объективность и проверяемость результатов антикоррупционной экспертизы муниципальных нормативных правовых актов (проектов муниципальных нормативных правовых актов); </w:t>
      </w:r>
    </w:p>
    <w:p w:rsidR="008D2BE1" w:rsidRDefault="008D2BE1" w:rsidP="00FD0A55">
      <w:pPr>
        <w:widowControl/>
        <w:rPr>
          <w:rFonts w:ascii="Times New Roman" w:hAnsi="Times New Roman" w:cs="Times New Roman"/>
          <w:sz w:val="28"/>
          <w:szCs w:val="28"/>
        </w:rPr>
      </w:pPr>
      <w:bookmarkStart w:id="5" w:name="sub_24"/>
      <w:bookmarkEnd w:id="4"/>
      <w:r>
        <w:rPr>
          <w:rFonts w:ascii="Times New Roman" w:hAnsi="Times New Roman" w:cs="Times New Roman"/>
          <w:sz w:val="28"/>
          <w:szCs w:val="28"/>
        </w:rPr>
        <w:t>4) компетентность лиц, проводящих антикоррупционную экспертизу муниципальных нормативных правовых актов (проектов нормативных правовых актов);</w:t>
      </w:r>
    </w:p>
    <w:bookmarkEnd w:id="5"/>
    <w:p w:rsidR="008D2BE1" w:rsidRDefault="008D2BE1" w:rsidP="00FD0A55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сотрудничество органа местного самоуправления, а также их должностных лиц с институтами гражданского общества при проведении антикоррупционной экспертизы муниципальных нормативных правовых актов (проектов муниципальных нормативных правовых актов).».</w:t>
      </w:r>
    </w:p>
    <w:p w:rsidR="008D2BE1" w:rsidRDefault="008D2BE1" w:rsidP="00FD0A5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дополнить раздел 2.2. приложения пунктом 2.2.6. следующего содержания:</w:t>
      </w:r>
    </w:p>
    <w:p w:rsidR="008D2BE1" w:rsidRDefault="008D2BE1" w:rsidP="00FD0A5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«2.2.6. 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8D2BE1" w:rsidRDefault="008D2BE1" w:rsidP="00FD0A5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511"/>
      <w:r>
        <w:rPr>
          <w:rFonts w:ascii="Times New Roman" w:hAnsi="Times New Roman" w:cs="Times New Roman"/>
          <w:color w:val="000000"/>
          <w:sz w:val="28"/>
          <w:szCs w:val="28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D2BE1" w:rsidRDefault="008D2BE1" w:rsidP="00FD0A5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5111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1) гражданами, имеющими неснятую или непогашенную судимость;</w:t>
      </w:r>
    </w:p>
    <w:p w:rsidR="008D2BE1" w:rsidRDefault="008D2BE1" w:rsidP="00FD0A5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5112"/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>2) гражданами, сведения о применении,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D2BE1" w:rsidRDefault="008D2BE1" w:rsidP="00FD0A5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5113"/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8D2BE1" w:rsidRDefault="008D2BE1" w:rsidP="00FD0A5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5114"/>
      <w:bookmarkEnd w:id="9"/>
      <w:r>
        <w:rPr>
          <w:rFonts w:ascii="Times New Roman" w:hAnsi="Times New Roman" w:cs="Times New Roman"/>
          <w:color w:val="000000"/>
          <w:sz w:val="28"/>
          <w:szCs w:val="28"/>
        </w:rPr>
        <w:t>4) международными и иностранными организациями;</w:t>
      </w:r>
    </w:p>
    <w:p w:rsidR="008D2BE1" w:rsidRDefault="008D2BE1" w:rsidP="00FD0A5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5115"/>
      <w:bookmarkEnd w:id="10"/>
      <w:r>
        <w:rPr>
          <w:rFonts w:ascii="Times New Roman" w:hAnsi="Times New Roman" w:cs="Times New Roman"/>
          <w:color w:val="000000"/>
          <w:sz w:val="28"/>
          <w:szCs w:val="28"/>
        </w:rPr>
        <w:t>5) некоммерческими организациями, выполняющими функции иностранного агента.».</w:t>
      </w:r>
    </w:p>
    <w:bookmarkEnd w:id="1"/>
    <w:bookmarkEnd w:id="11"/>
    <w:p w:rsidR="008D2BE1" w:rsidRDefault="008D2BE1" w:rsidP="00FD0A55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после его </w:t>
      </w:r>
      <w:hyperlink r:id="rId5" w:history="1">
        <w:r>
          <w:rPr>
            <w:rStyle w:val="a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8D2BE1" w:rsidRDefault="008D2BE1" w:rsidP="00FD0A5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D2BE1" w:rsidRDefault="008D2BE1" w:rsidP="00FD0A5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D2BE1" w:rsidRDefault="008D2BE1" w:rsidP="002553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Надежненского сельского </w:t>
      </w:r>
    </w:p>
    <w:p w:rsidR="008D2BE1" w:rsidRDefault="008D2BE1" w:rsidP="002553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        А.И. Воробьев</w:t>
      </w:r>
    </w:p>
    <w:p w:rsidR="008D2BE1" w:rsidRDefault="008D2BE1" w:rsidP="00FD0A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2BE1" w:rsidRDefault="008D2BE1" w:rsidP="00FD0A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2BE1" w:rsidRDefault="008D2BE1"/>
    <w:sectPr w:rsidR="008D2BE1" w:rsidSect="00FD0A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C95"/>
    <w:rsid w:val="00044C95"/>
    <w:rsid w:val="00094172"/>
    <w:rsid w:val="001322A7"/>
    <w:rsid w:val="001A6BF5"/>
    <w:rsid w:val="002553A5"/>
    <w:rsid w:val="0054395E"/>
    <w:rsid w:val="00666EF1"/>
    <w:rsid w:val="008D2BE1"/>
    <w:rsid w:val="00B632BF"/>
    <w:rsid w:val="00C40A87"/>
    <w:rsid w:val="00D4283D"/>
    <w:rsid w:val="00E2262C"/>
    <w:rsid w:val="00FD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A5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D0A55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D0A55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FD0A55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D0A5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FD0A5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Без интервала1"/>
    <w:uiPriority w:val="99"/>
    <w:rsid w:val="00FD0A55"/>
    <w:rPr>
      <w:rFonts w:eastAsia="Times New Roman" w:cs="Calibri"/>
      <w:lang w:eastAsia="en-US"/>
    </w:rPr>
  </w:style>
  <w:style w:type="character" w:customStyle="1" w:styleId="a">
    <w:name w:val="Гипертекстовая ссылка"/>
    <w:uiPriority w:val="99"/>
    <w:rsid w:val="00FD0A55"/>
    <w:rPr>
      <w:rFonts w:ascii="Times New Roman" w:hAnsi="Times New Roman" w:cs="Times New Roman"/>
      <w:color w:val="106BBE"/>
    </w:rPr>
  </w:style>
  <w:style w:type="paragraph" w:customStyle="1" w:styleId="ConsPlusTitle">
    <w:name w:val="ConsPlusTitle"/>
    <w:uiPriority w:val="99"/>
    <w:rsid w:val="00FD0A5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1511363.0/" TargetMode="External"/><Relationship Id="rId4" Type="http://schemas.openxmlformats.org/officeDocument/2006/relationships/hyperlink" Target="garantf1://95958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583</Words>
  <Characters>3324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Denis</cp:lastModifiedBy>
  <cp:revision>5</cp:revision>
  <cp:lastPrinted>2020-03-19T07:17:00Z</cp:lastPrinted>
  <dcterms:created xsi:type="dcterms:W3CDTF">2020-03-20T10:18:00Z</dcterms:created>
  <dcterms:modified xsi:type="dcterms:W3CDTF">2020-03-30T07:42:00Z</dcterms:modified>
</cp:coreProperties>
</file>